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B290" w14:textId="0914B1DA" w:rsidR="006D2D3D" w:rsidRDefault="007D18AD" w:rsidP="007D18AD">
      <w:pPr>
        <w:jc w:val="both"/>
      </w:pPr>
      <w:r>
        <w:t xml:space="preserve">Na podlagi 31.a člena </w:t>
      </w:r>
      <w:r w:rsidRPr="007D18AD">
        <w:t>Zakon</w:t>
      </w:r>
      <w:r>
        <w:t>a</w:t>
      </w:r>
      <w:r w:rsidRPr="007D18AD">
        <w:t xml:space="preserve"> o osnovni šoli (Uradni list RS, št. 81/06</w:t>
      </w:r>
      <w:r>
        <w:t xml:space="preserve"> s spremembami in dopolnitvami; ZOsn) in določil </w:t>
      </w:r>
      <w:r w:rsidR="008C6C10">
        <w:t>Sk</w:t>
      </w:r>
      <w:r>
        <w:t>lepa o ustanovitvi vzgojno izobraževalnega zavoda Centra za ko</w:t>
      </w:r>
      <w:r w:rsidR="008C6C10">
        <w:t>munikacijo,</w:t>
      </w:r>
      <w:r>
        <w:t xml:space="preserve"> sluh in govor Portorož</w:t>
      </w:r>
      <w:r w:rsidR="008C6C10">
        <w:t>,</w:t>
      </w:r>
      <w:r>
        <w:t xml:space="preserve"> z dne 30.08.2016, </w:t>
      </w:r>
      <w:proofErr w:type="spellStart"/>
      <w:r>
        <w:t>v.d</w:t>
      </w:r>
      <w:proofErr w:type="spellEnd"/>
      <w:r>
        <w:t>. ravnatelja Anja Cerkvenik</w:t>
      </w:r>
    </w:p>
    <w:p w14:paraId="75C39366" w14:textId="185E926A" w:rsidR="007C1970" w:rsidRDefault="007C1970">
      <w:r>
        <w:t>sprejema naslednje</w:t>
      </w:r>
    </w:p>
    <w:p w14:paraId="30AB87F1" w14:textId="3F8B0862" w:rsidR="007C1970" w:rsidRDefault="007C1970"/>
    <w:p w14:paraId="381AFF57" w14:textId="26355ECF" w:rsidR="005B7CF5" w:rsidRDefault="007C1970" w:rsidP="005B7CF5">
      <w:pPr>
        <w:jc w:val="center"/>
        <w:rPr>
          <w:b/>
          <w:bCs/>
        </w:rPr>
      </w:pPr>
      <w:r w:rsidRPr="005B7CF5">
        <w:rPr>
          <w:b/>
          <w:bCs/>
        </w:rPr>
        <w:t xml:space="preserve">DOPOLNITVE HIŠNEGA REDA </w:t>
      </w:r>
      <w:r w:rsidR="004E1630" w:rsidRPr="004E1630">
        <w:rPr>
          <w:b/>
          <w:bCs/>
        </w:rPr>
        <w:t>CENTRA ZA KO</w:t>
      </w:r>
      <w:r w:rsidR="00C33651">
        <w:rPr>
          <w:b/>
          <w:bCs/>
        </w:rPr>
        <w:t>MUNIKACIJO,</w:t>
      </w:r>
      <w:r w:rsidR="004E1630" w:rsidRPr="004E1630">
        <w:rPr>
          <w:b/>
          <w:bCs/>
        </w:rPr>
        <w:t xml:space="preserve"> SLUH IN GOVOR</w:t>
      </w:r>
      <w:bookmarkStart w:id="0" w:name="_GoBack"/>
      <w:bookmarkEnd w:id="0"/>
      <w:r w:rsidR="004E1630" w:rsidRPr="004E1630">
        <w:rPr>
          <w:b/>
          <w:bCs/>
        </w:rPr>
        <w:t xml:space="preserve"> PORTOROŽ</w:t>
      </w:r>
    </w:p>
    <w:p w14:paraId="53CD7DA7" w14:textId="06E27123" w:rsidR="007C1970" w:rsidRPr="005B7CF5" w:rsidRDefault="007C1970" w:rsidP="005B7CF5">
      <w:pPr>
        <w:jc w:val="center"/>
        <w:rPr>
          <w:b/>
          <w:bCs/>
        </w:rPr>
      </w:pPr>
      <w:r w:rsidRPr="005B7CF5">
        <w:rPr>
          <w:b/>
          <w:bCs/>
        </w:rPr>
        <w:t>V RAZMERAH, POVEZANIH S COVID-19</w:t>
      </w:r>
    </w:p>
    <w:p w14:paraId="0889EB22" w14:textId="77777777" w:rsidR="005B7CF5" w:rsidRDefault="005B7CF5" w:rsidP="00EA23E1">
      <w:pPr>
        <w:spacing w:after="0"/>
        <w:jc w:val="both"/>
      </w:pPr>
    </w:p>
    <w:p w14:paraId="6EEFEB4F" w14:textId="05232113" w:rsidR="005B7CF5" w:rsidRDefault="005B7CF5" w:rsidP="00EA23E1">
      <w:pPr>
        <w:spacing w:after="0"/>
        <w:jc w:val="both"/>
      </w:pPr>
    </w:p>
    <w:p w14:paraId="2FB8949E" w14:textId="65AA9B3A" w:rsidR="005B7CF5" w:rsidRPr="005B7CF5" w:rsidRDefault="005B7CF5" w:rsidP="00CE4643">
      <w:pPr>
        <w:pStyle w:val="Odstavekseznama"/>
        <w:numPr>
          <w:ilvl w:val="0"/>
          <w:numId w:val="13"/>
        </w:numPr>
        <w:spacing w:after="0"/>
        <w:jc w:val="center"/>
        <w:rPr>
          <w:b/>
          <w:bCs/>
        </w:rPr>
      </w:pPr>
      <w:r w:rsidRPr="005B7CF5">
        <w:rPr>
          <w:b/>
          <w:bCs/>
        </w:rPr>
        <w:t xml:space="preserve">UVODNO </w:t>
      </w:r>
    </w:p>
    <w:p w14:paraId="37E3777A" w14:textId="77777777" w:rsidR="005B7CF5" w:rsidRDefault="005B7CF5" w:rsidP="00EA23E1">
      <w:pPr>
        <w:spacing w:after="0"/>
        <w:jc w:val="both"/>
      </w:pPr>
    </w:p>
    <w:p w14:paraId="0F3304C8" w14:textId="3BE2FF64" w:rsidR="00CE4643" w:rsidRPr="00CE4643" w:rsidRDefault="00CE4643" w:rsidP="00CE4643">
      <w:pPr>
        <w:pStyle w:val="Odstavekseznama"/>
        <w:numPr>
          <w:ilvl w:val="0"/>
          <w:numId w:val="14"/>
        </w:numPr>
        <w:spacing w:after="0"/>
        <w:jc w:val="center"/>
        <w:rPr>
          <w:b/>
          <w:bCs/>
        </w:rPr>
      </w:pPr>
      <w:r w:rsidRPr="00CE4643">
        <w:rPr>
          <w:b/>
          <w:bCs/>
        </w:rPr>
        <w:t>člen</w:t>
      </w:r>
    </w:p>
    <w:p w14:paraId="72679733" w14:textId="4FDE6547" w:rsidR="00EA23E1" w:rsidRDefault="00EA23E1" w:rsidP="00EA23E1">
      <w:pPr>
        <w:spacing w:after="0"/>
        <w:jc w:val="both"/>
      </w:pPr>
      <w:r>
        <w:t xml:space="preserve">Za zagotavljanje varnega </w:t>
      </w:r>
      <w:r w:rsidR="007D18AD">
        <w:t>šolskega</w:t>
      </w:r>
      <w:r>
        <w:t xml:space="preserve"> okolja je pomembno, da </w:t>
      </w:r>
      <w:r w:rsidR="00A57935">
        <w:t xml:space="preserve">strokovni delavci, </w:t>
      </w:r>
      <w:r w:rsidR="007D18AD">
        <w:t>učenci</w:t>
      </w:r>
      <w:r w:rsidR="00A57935">
        <w:t xml:space="preserve"> in starši</w:t>
      </w:r>
      <w:r>
        <w:t xml:space="preserve"> </w:t>
      </w:r>
      <w:r w:rsidR="005B7CF5">
        <w:t xml:space="preserve">ter drugi udeleženci </w:t>
      </w:r>
      <w:r>
        <w:t>upoštevajo pripo</w:t>
      </w:r>
      <w:r w:rsidR="00A57935">
        <w:t>ročene higienske ukrepe in druga priporočila za preprečevanje prenosa in širjenja okužbe z virusom SARS-CoV-2 (COVID-19).</w:t>
      </w:r>
    </w:p>
    <w:p w14:paraId="1035F8E5" w14:textId="019A1BFF" w:rsidR="00A57935" w:rsidRDefault="00A57935" w:rsidP="00EA23E1">
      <w:pPr>
        <w:spacing w:after="0"/>
        <w:jc w:val="both"/>
      </w:pPr>
    </w:p>
    <w:p w14:paraId="15978AC6" w14:textId="77DA618F" w:rsidR="005B7CF5" w:rsidRDefault="005B7CF5" w:rsidP="00EA23E1">
      <w:pPr>
        <w:spacing w:after="0"/>
        <w:jc w:val="both"/>
      </w:pPr>
    </w:p>
    <w:p w14:paraId="0FDDA649" w14:textId="0F8B10CC" w:rsidR="005B7CF5" w:rsidRPr="00CE4643" w:rsidRDefault="005B7CF5" w:rsidP="00CE4643">
      <w:pPr>
        <w:pStyle w:val="Odstavekseznama"/>
        <w:numPr>
          <w:ilvl w:val="0"/>
          <w:numId w:val="13"/>
        </w:numPr>
        <w:spacing w:after="0"/>
        <w:jc w:val="center"/>
        <w:rPr>
          <w:b/>
          <w:bCs/>
        </w:rPr>
      </w:pPr>
      <w:r w:rsidRPr="00CE4643">
        <w:rPr>
          <w:b/>
          <w:bCs/>
        </w:rPr>
        <w:t>NAVODILA IN PRIPOROČILA</w:t>
      </w:r>
    </w:p>
    <w:p w14:paraId="0EAC0221" w14:textId="2903AFCD" w:rsidR="005B7CF5" w:rsidRDefault="005B7CF5" w:rsidP="00EA23E1">
      <w:pPr>
        <w:spacing w:after="0"/>
        <w:jc w:val="both"/>
      </w:pPr>
    </w:p>
    <w:p w14:paraId="0D7C0279" w14:textId="110069EF" w:rsidR="00CE4643" w:rsidRPr="00CE4643" w:rsidRDefault="00CE4643" w:rsidP="00CE4643">
      <w:pPr>
        <w:pStyle w:val="Odstavekseznama"/>
        <w:numPr>
          <w:ilvl w:val="0"/>
          <w:numId w:val="14"/>
        </w:numPr>
        <w:spacing w:after="0"/>
        <w:jc w:val="center"/>
        <w:rPr>
          <w:b/>
          <w:bCs/>
        </w:rPr>
      </w:pPr>
      <w:r w:rsidRPr="00CE4643">
        <w:rPr>
          <w:b/>
          <w:bCs/>
        </w:rPr>
        <w:t>člen</w:t>
      </w:r>
    </w:p>
    <w:p w14:paraId="792FD656" w14:textId="038C4E2C" w:rsidR="00EA23E1" w:rsidRDefault="005B7CF5" w:rsidP="00EA23E1">
      <w:pPr>
        <w:spacing w:after="0"/>
        <w:jc w:val="both"/>
      </w:pPr>
      <w:r>
        <w:t>N</w:t>
      </w:r>
      <w:r w:rsidR="00A57935">
        <w:t>avodila in priporočila, ki prispevajo k preprečevanju širjenja SARS-CoV-2 (COVID-19)</w:t>
      </w:r>
      <w:r>
        <w:t xml:space="preserve"> so naslednja</w:t>
      </w:r>
      <w:r w:rsidR="00A57935">
        <w:t>:</w:t>
      </w:r>
    </w:p>
    <w:p w14:paraId="0F278DE4" w14:textId="67A9C4D9" w:rsidR="00F037D9" w:rsidRDefault="00F037D9" w:rsidP="00343623">
      <w:pPr>
        <w:pStyle w:val="Odstavekseznama"/>
        <w:numPr>
          <w:ilvl w:val="0"/>
          <w:numId w:val="9"/>
        </w:numPr>
        <w:spacing w:after="0"/>
        <w:jc w:val="both"/>
      </w:pPr>
      <w:r>
        <w:t xml:space="preserve">Vzgojno izobraževalni zavod obiskujejo le zdravi </w:t>
      </w:r>
      <w:r w:rsidR="007D18AD">
        <w:t>učenci</w:t>
      </w:r>
      <w:r>
        <w:t>. V primeru slabega počutja in simptomov, značilnih za okužbo SARS-CoV-2 (najpogostejši simptomi: vročina, kašelj, bolečine v žrelu, nahod, slabo počutje, utrujenost, glavobol, bolečine v mišicah in sklepih, iz</w:t>
      </w:r>
      <w:r w:rsidR="00E65459">
        <w:t>g</w:t>
      </w:r>
      <w:r>
        <w:t xml:space="preserve">uba voha in okusa ter prebavne težave) starši obvestijo izbranega pediatra in se ravnajo po njegovem navodilu. O morebitnem pozitivnem </w:t>
      </w:r>
      <w:r w:rsidR="00E65459">
        <w:t>rezultatu</w:t>
      </w:r>
      <w:r>
        <w:t xml:space="preserve"> potrditvenega testa starši obvestijo vzgojno izobraževalni zavod, saj  gre za vzajemno skrb za zdravje otrok, osebja v </w:t>
      </w:r>
      <w:r w:rsidR="007D18AD">
        <w:t>šoli</w:t>
      </w:r>
      <w:r>
        <w:t xml:space="preserve"> in drugih staršev oz. oseb, ki prihajajo v </w:t>
      </w:r>
      <w:r w:rsidR="007D18AD">
        <w:t>zavod</w:t>
      </w:r>
      <w:r>
        <w:t>.</w:t>
      </w:r>
    </w:p>
    <w:p w14:paraId="54D4EDEA" w14:textId="79044808" w:rsidR="00E65459" w:rsidRDefault="00F037D9" w:rsidP="00343623">
      <w:pPr>
        <w:pStyle w:val="Odstavekseznama"/>
        <w:numPr>
          <w:ilvl w:val="0"/>
          <w:numId w:val="9"/>
        </w:numPr>
        <w:spacing w:after="0"/>
        <w:jc w:val="both"/>
      </w:pPr>
      <w:r>
        <w:t xml:space="preserve">Vzgojno izobraževalni zavod obiskujejo le </w:t>
      </w:r>
      <w:r w:rsidR="00E65459">
        <w:t>zdravi</w:t>
      </w:r>
      <w:r>
        <w:t xml:space="preserve"> strokovni delavci. V primeru slabega </w:t>
      </w:r>
      <w:r w:rsidR="00E65459">
        <w:t>počutja</w:t>
      </w:r>
      <w:r>
        <w:t xml:space="preserve"> in s</w:t>
      </w:r>
      <w:r w:rsidR="00E65459">
        <w:t xml:space="preserve">imptomov, značilnih za okužbo SARS-CoV-2 (COVID-19) strokovni sodelavci ostanejo doma in opravijo samotestiranje v domačem okolju. V primeru pozitivnega rezultata vstopijo v stik z izbranim zdravnikom in sledijo njegovim navodilom. O morebitnem pozitivnem rezultatu potrditvenega testa obvestijo vzgojno izobraževalni zavod, saj  gre za vzajemno skrb za zdravje otrok, osebja v </w:t>
      </w:r>
      <w:r w:rsidR="007D18AD">
        <w:t>šoli</w:t>
      </w:r>
      <w:r w:rsidR="00E65459">
        <w:t xml:space="preserve"> in staršev oz. oseb, ki prihajajo v </w:t>
      </w:r>
      <w:r w:rsidR="007D18AD">
        <w:t>zavod</w:t>
      </w:r>
      <w:r w:rsidR="00E65459">
        <w:t>.</w:t>
      </w:r>
    </w:p>
    <w:p w14:paraId="12066572" w14:textId="045576C2" w:rsidR="00F037D9" w:rsidRDefault="00E65459" w:rsidP="00343623">
      <w:pPr>
        <w:pStyle w:val="Odstavekseznama"/>
        <w:numPr>
          <w:ilvl w:val="0"/>
          <w:numId w:val="9"/>
        </w:numPr>
        <w:spacing w:after="0"/>
        <w:jc w:val="both"/>
      </w:pPr>
      <w:r>
        <w:t xml:space="preserve">Vsi zaposleni v </w:t>
      </w:r>
      <w:r w:rsidR="007D18AD">
        <w:t>zavodu</w:t>
      </w:r>
      <w:r>
        <w:t xml:space="preserve"> so dolžni spoštovati protokole in navodila za delo</w:t>
      </w:r>
      <w:r w:rsidR="00915E13">
        <w:t xml:space="preserve"> v primeru povečanega pojava okužbe s SARS-CoV-2 (COVID-19), ki </w:t>
      </w:r>
      <w:r w:rsidR="005B7CF5">
        <w:t xml:space="preserve">so oz. bodo </w:t>
      </w:r>
      <w:r w:rsidR="00915E13">
        <w:t>prejeti v skladu s priporočili Nacionalnega inštituta za javno zdravje</w:t>
      </w:r>
      <w:r w:rsidR="005B7CF5">
        <w:t xml:space="preserve"> (v nadaljevanju: NIJZ)</w:t>
      </w:r>
      <w:r w:rsidR="00915E13">
        <w:t xml:space="preserve"> in Ministrstva za izobraževanje, znanost in šport. S protokoli in navodili bodo zaposleni seznanjeni sproti.</w:t>
      </w:r>
    </w:p>
    <w:p w14:paraId="20B10E9A" w14:textId="19064095" w:rsidR="00915E13" w:rsidRDefault="00915E13" w:rsidP="00343623">
      <w:pPr>
        <w:pStyle w:val="Odstavekseznama"/>
        <w:numPr>
          <w:ilvl w:val="0"/>
          <w:numId w:val="9"/>
        </w:numPr>
        <w:spacing w:after="0"/>
        <w:jc w:val="both"/>
      </w:pPr>
      <w:r>
        <w:t xml:space="preserve">Starši in drugi obiskovalci </w:t>
      </w:r>
      <w:r w:rsidR="007D18AD">
        <w:t>zavoda</w:t>
      </w:r>
      <w:r>
        <w:t xml:space="preserve">, ki v </w:t>
      </w:r>
      <w:r w:rsidR="007D18AD">
        <w:t>zavod</w:t>
      </w:r>
      <w:r>
        <w:t xml:space="preserve"> pripeljejo otroke, so dolžni spoštovati priporočila in obvestila za </w:t>
      </w:r>
      <w:r w:rsidR="00111829">
        <w:t>starše</w:t>
      </w:r>
      <w:r>
        <w:t xml:space="preserve"> in druge obiskovalce </w:t>
      </w:r>
      <w:r w:rsidR="007D18AD">
        <w:t>zavoda</w:t>
      </w:r>
      <w:r>
        <w:t xml:space="preserve">, ki so </w:t>
      </w:r>
      <w:r w:rsidR="00111829">
        <w:t>izobešena</w:t>
      </w:r>
      <w:r>
        <w:t xml:space="preserve"> na oglasnih deskah ali vhodih v </w:t>
      </w:r>
      <w:r w:rsidR="007D18AD">
        <w:t>zavod</w:t>
      </w:r>
      <w:r>
        <w:t>.</w:t>
      </w:r>
    </w:p>
    <w:p w14:paraId="3D520260" w14:textId="34D7BB9E" w:rsidR="00111829" w:rsidRDefault="00915E13" w:rsidP="00343623">
      <w:pPr>
        <w:pStyle w:val="Odstavekseznama"/>
        <w:numPr>
          <w:ilvl w:val="0"/>
          <w:numId w:val="9"/>
        </w:numPr>
        <w:spacing w:after="0"/>
        <w:jc w:val="both"/>
      </w:pPr>
      <w:r>
        <w:t xml:space="preserve">Na </w:t>
      </w:r>
      <w:r w:rsidR="007D18AD">
        <w:t xml:space="preserve">vsakem </w:t>
      </w:r>
      <w:r>
        <w:t xml:space="preserve">vhodu v </w:t>
      </w:r>
      <w:r w:rsidR="007D18AD">
        <w:t>zavod</w:t>
      </w:r>
      <w:r>
        <w:t xml:space="preserve"> je izobešeno razkužilo</w:t>
      </w:r>
      <w:r w:rsidR="00111829">
        <w:t>, veljajo splošna priporočila po razkuževanju rok.</w:t>
      </w:r>
    </w:p>
    <w:p w14:paraId="375420EA" w14:textId="381A2D61" w:rsidR="00923751" w:rsidRDefault="00923751" w:rsidP="00923751">
      <w:pPr>
        <w:spacing w:after="0"/>
        <w:jc w:val="both"/>
      </w:pPr>
    </w:p>
    <w:p w14:paraId="5F4BC72A" w14:textId="77777777" w:rsidR="00CE4643" w:rsidRDefault="00CE4643" w:rsidP="00923751">
      <w:pPr>
        <w:spacing w:after="0"/>
        <w:jc w:val="both"/>
      </w:pPr>
    </w:p>
    <w:p w14:paraId="2DBB68C2" w14:textId="34121716" w:rsidR="00923751" w:rsidRPr="00CE4643" w:rsidRDefault="003F7426" w:rsidP="00CE4643">
      <w:pPr>
        <w:pStyle w:val="Odstavekseznama"/>
        <w:numPr>
          <w:ilvl w:val="0"/>
          <w:numId w:val="13"/>
        </w:numPr>
        <w:spacing w:after="0"/>
        <w:jc w:val="center"/>
        <w:rPr>
          <w:b/>
          <w:bCs/>
        </w:rPr>
      </w:pPr>
      <w:r w:rsidRPr="00CE4643">
        <w:rPr>
          <w:b/>
          <w:bCs/>
        </w:rPr>
        <w:lastRenderedPageBreak/>
        <w:t>UKREPI, KI SE IZVAJAJO V FAZI 1, SKLADNO S PRIPOROČILI NIJZ</w:t>
      </w:r>
      <w:r w:rsidR="00CE4643">
        <w:rPr>
          <w:rStyle w:val="Sprotnaopomba-sklic"/>
          <w:b/>
          <w:bCs/>
        </w:rPr>
        <w:footnoteReference w:id="1"/>
      </w:r>
    </w:p>
    <w:p w14:paraId="44426638" w14:textId="29298EB4" w:rsidR="003F7426" w:rsidRDefault="003F7426" w:rsidP="003F7426">
      <w:pPr>
        <w:spacing w:after="0"/>
        <w:jc w:val="both"/>
      </w:pPr>
    </w:p>
    <w:p w14:paraId="07C623A0" w14:textId="3E900D26" w:rsidR="00CE4643" w:rsidRPr="00CE4643" w:rsidRDefault="00CE4643" w:rsidP="00CE4643">
      <w:pPr>
        <w:pStyle w:val="Odstavekseznama"/>
        <w:numPr>
          <w:ilvl w:val="0"/>
          <w:numId w:val="14"/>
        </w:numPr>
        <w:spacing w:after="0"/>
        <w:jc w:val="center"/>
        <w:rPr>
          <w:b/>
          <w:bCs/>
        </w:rPr>
      </w:pPr>
      <w:r w:rsidRPr="00CE4643">
        <w:rPr>
          <w:b/>
          <w:bCs/>
        </w:rPr>
        <w:t>člen</w:t>
      </w:r>
    </w:p>
    <w:p w14:paraId="3A544ACF" w14:textId="63B3E787" w:rsidR="003F7426" w:rsidRDefault="003F7426" w:rsidP="003F7426">
      <w:pPr>
        <w:spacing w:after="0"/>
        <w:jc w:val="both"/>
      </w:pPr>
      <w:r>
        <w:t>V tako imenovani Fazi 1 (nalezljiva bolezen se širi v vseh skupinah prebivalstva in pri večini ne povzroča težjega poteka</w:t>
      </w:r>
      <w:r w:rsidR="00343623">
        <w:t>, ki bi zahteval bolnišnično zdravljenje) se izvajajo naslednji ukrepi:</w:t>
      </w:r>
    </w:p>
    <w:p w14:paraId="52211880" w14:textId="0288A0F7" w:rsidR="00923751" w:rsidRDefault="00923751" w:rsidP="00343623">
      <w:pPr>
        <w:pStyle w:val="Odstavekseznama"/>
        <w:numPr>
          <w:ilvl w:val="0"/>
          <w:numId w:val="7"/>
        </w:numPr>
        <w:spacing w:after="0"/>
        <w:jc w:val="both"/>
      </w:pPr>
      <w:r>
        <w:t>Osnovni higienski ukrepi (redno umivanje in razkuževanje rok, pravilna higiena kašlja, ne dotikaje obraza (oči, nosu, ust) z nečistimi/neumitimi rokami</w:t>
      </w:r>
      <w:r w:rsidR="00343623">
        <w:t>.</w:t>
      </w:r>
    </w:p>
    <w:p w14:paraId="652ED28B" w14:textId="4E93D748" w:rsidR="00923751" w:rsidRDefault="00923751" w:rsidP="00343623">
      <w:pPr>
        <w:pStyle w:val="Odstavekseznama"/>
        <w:numPr>
          <w:ilvl w:val="0"/>
          <w:numId w:val="7"/>
        </w:numPr>
        <w:spacing w:after="0"/>
        <w:jc w:val="both"/>
      </w:pPr>
      <w:r>
        <w:t>Zaprti prostori se večkrat dnevno temeljito prezračijo</w:t>
      </w:r>
      <w:r w:rsidR="00343623">
        <w:t>.</w:t>
      </w:r>
    </w:p>
    <w:p w14:paraId="08D5BA0C" w14:textId="18B6BDCD" w:rsidR="00923751" w:rsidRDefault="00923751" w:rsidP="00343623">
      <w:pPr>
        <w:pStyle w:val="Odstavekseznama"/>
        <w:numPr>
          <w:ilvl w:val="0"/>
          <w:numId w:val="7"/>
        </w:numPr>
        <w:spacing w:after="0"/>
        <w:jc w:val="both"/>
      </w:pPr>
      <w:r>
        <w:t>Izolacija obolelih</w:t>
      </w:r>
      <w:r w:rsidR="00343623">
        <w:t>.</w:t>
      </w:r>
    </w:p>
    <w:p w14:paraId="5FAC2EDE" w14:textId="5FD241FD" w:rsidR="00923751" w:rsidRDefault="001157EF" w:rsidP="00343623">
      <w:pPr>
        <w:pStyle w:val="Odstavekseznama"/>
        <w:numPr>
          <w:ilvl w:val="0"/>
          <w:numId w:val="7"/>
        </w:numPr>
        <w:spacing w:after="0"/>
        <w:jc w:val="both"/>
      </w:pPr>
      <w:r w:rsidRPr="007D18AD">
        <w:t>Priporočljivo</w:t>
      </w:r>
      <w:r>
        <w:rPr>
          <w:color w:val="E947DD"/>
        </w:rPr>
        <w:t xml:space="preserve"> </w:t>
      </w:r>
      <w:r>
        <w:t>c</w:t>
      </w:r>
      <w:r w:rsidR="00923751">
        <w:t>epljenje proti COVID-19 (</w:t>
      </w:r>
      <w:r w:rsidRPr="007D18AD">
        <w:t xml:space="preserve">priporočljivo in </w:t>
      </w:r>
      <w:r w:rsidR="00923751">
        <w:t>s poudarkom na cepljenju ranljivih skupin)</w:t>
      </w:r>
      <w:r w:rsidR="00343623">
        <w:t>.</w:t>
      </w:r>
    </w:p>
    <w:p w14:paraId="2A753ADA" w14:textId="429FA023" w:rsidR="00923751" w:rsidRDefault="00923751" w:rsidP="00343623">
      <w:pPr>
        <w:pStyle w:val="Odstavekseznama"/>
        <w:numPr>
          <w:ilvl w:val="0"/>
          <w:numId w:val="7"/>
        </w:numPr>
        <w:spacing w:after="0"/>
        <w:jc w:val="both"/>
      </w:pPr>
      <w:r>
        <w:t>Uporaba zaščitnih mask v okoljih, kjer je tesno skupaj veliko ljudi (posebej priporočljivo za ranljive skupne ljudi)</w:t>
      </w:r>
      <w:r w:rsidR="00343623">
        <w:t>.</w:t>
      </w:r>
    </w:p>
    <w:p w14:paraId="092500D8" w14:textId="078C2FA7" w:rsidR="00923751" w:rsidRDefault="00923751" w:rsidP="00923751">
      <w:pPr>
        <w:spacing w:after="0"/>
        <w:jc w:val="both"/>
      </w:pPr>
    </w:p>
    <w:p w14:paraId="280CC641" w14:textId="7FB02749" w:rsidR="00CE4643" w:rsidRPr="00CE4643" w:rsidRDefault="00CE4643" w:rsidP="00CE4643">
      <w:pPr>
        <w:pStyle w:val="Odstavekseznama"/>
        <w:numPr>
          <w:ilvl w:val="0"/>
          <w:numId w:val="14"/>
        </w:numPr>
        <w:spacing w:after="0"/>
        <w:jc w:val="center"/>
        <w:rPr>
          <w:b/>
          <w:bCs/>
        </w:rPr>
      </w:pPr>
      <w:r w:rsidRPr="00CE4643">
        <w:rPr>
          <w:b/>
          <w:bCs/>
        </w:rPr>
        <w:t>člen</w:t>
      </w:r>
    </w:p>
    <w:p w14:paraId="102BEBB4" w14:textId="36B8714E" w:rsidR="0034055D" w:rsidRPr="00630A31" w:rsidRDefault="0034055D" w:rsidP="00630A31">
      <w:pPr>
        <w:spacing w:after="0"/>
        <w:rPr>
          <w:b/>
          <w:bCs/>
        </w:rPr>
      </w:pPr>
      <w:r w:rsidRPr="00630A31">
        <w:rPr>
          <w:b/>
          <w:bCs/>
        </w:rPr>
        <w:t>Zagotavljanje higiensko tehničnih pogojev za preprečevanje širjenja nalezljive bolezni</w:t>
      </w:r>
      <w:r w:rsidR="00630A31" w:rsidRPr="00630A31">
        <w:rPr>
          <w:b/>
          <w:bCs/>
        </w:rPr>
        <w:t>:</w:t>
      </w:r>
    </w:p>
    <w:p w14:paraId="27E17C95" w14:textId="4EFCF535" w:rsidR="00923751" w:rsidRDefault="00923751" w:rsidP="00343623">
      <w:pPr>
        <w:pStyle w:val="Odstavekseznama"/>
        <w:numPr>
          <w:ilvl w:val="0"/>
          <w:numId w:val="5"/>
        </w:numPr>
        <w:spacing w:after="0"/>
        <w:jc w:val="both"/>
      </w:pPr>
      <w:r>
        <w:t xml:space="preserve">Vsi prostori </w:t>
      </w:r>
      <w:r w:rsidR="0034055D">
        <w:t xml:space="preserve">so med </w:t>
      </w:r>
      <w:r>
        <w:t xml:space="preserve">obratovanjem ves čas ustrezno prezračeni. </w:t>
      </w:r>
    </w:p>
    <w:p w14:paraId="1D370433" w14:textId="77777777" w:rsidR="0034055D" w:rsidRDefault="00923751" w:rsidP="00343623">
      <w:pPr>
        <w:pStyle w:val="Odstavekseznama"/>
        <w:numPr>
          <w:ilvl w:val="0"/>
          <w:numId w:val="5"/>
        </w:numPr>
        <w:spacing w:after="0"/>
        <w:jc w:val="both"/>
      </w:pPr>
      <w:r>
        <w:t>Vsem udeležencem in zaposlenim in drugim, ki opravljajo delo v zavodu,</w:t>
      </w:r>
      <w:r w:rsidR="0081278A">
        <w:t xml:space="preserve"> je </w:t>
      </w:r>
      <w:r>
        <w:t xml:space="preserve">ves čas omogočeno izvajanje osnovnih higienskih ukrepov: tekoča voda, pravilno opremljeni umivalniki, nameščeni </w:t>
      </w:r>
      <w:proofErr w:type="spellStart"/>
      <w:r>
        <w:t>dozirniki</w:t>
      </w:r>
      <w:proofErr w:type="spellEnd"/>
      <w:r>
        <w:t xml:space="preserve"> za milo, brisače za enkratno uporabo, zadostna količina košev za zbiranje odpadkov, itd. Če umivanje rok ni mogoče,</w:t>
      </w:r>
      <w:r w:rsidR="0081278A">
        <w:t xml:space="preserve"> so zagotovljena </w:t>
      </w:r>
      <w:r>
        <w:t>razkužila za roke, ki vsebujejo najmanj 60 % alkohola in imajo dokazano učinkovitost zoper SARS-CoV-2. Razkužila za roke</w:t>
      </w:r>
      <w:r w:rsidR="0081278A">
        <w:t xml:space="preserve"> se hranijo </w:t>
      </w:r>
      <w:r>
        <w:t>izven dosega in pogleda</w:t>
      </w:r>
      <w:r w:rsidR="0081278A">
        <w:t xml:space="preserve"> </w:t>
      </w:r>
      <w:r>
        <w:t xml:space="preserve">otrok. </w:t>
      </w:r>
    </w:p>
    <w:p w14:paraId="467211B1" w14:textId="72268A86" w:rsidR="00923751" w:rsidRDefault="0034055D" w:rsidP="00343623">
      <w:pPr>
        <w:pStyle w:val="Odstavekseznama"/>
        <w:numPr>
          <w:ilvl w:val="0"/>
          <w:numId w:val="5"/>
        </w:numPr>
        <w:spacing w:after="0"/>
        <w:jc w:val="both"/>
      </w:pPr>
      <w:r>
        <w:t xml:space="preserve">Za </w:t>
      </w:r>
      <w:r w:rsidR="004E1630">
        <w:t>učence</w:t>
      </w:r>
      <w:r>
        <w:t xml:space="preserve"> v </w:t>
      </w:r>
      <w:r w:rsidR="004E1630">
        <w:t>zavodu</w:t>
      </w:r>
      <w:r>
        <w:t xml:space="preserve"> je ključno </w:t>
      </w:r>
      <w:r w:rsidR="00923751">
        <w:t>umivanje rok, roke si razkužujejo le izjemoma, kadar ni možnosti umivanja, in izključno pod nadzorom odrasle osebe</w:t>
      </w:r>
      <w:r>
        <w:t>.</w:t>
      </w:r>
    </w:p>
    <w:p w14:paraId="2FB077AD" w14:textId="6FEC1354" w:rsidR="001B0F8D" w:rsidRDefault="001B0F8D" w:rsidP="00343623">
      <w:pPr>
        <w:pStyle w:val="Odstavekseznama"/>
        <w:numPr>
          <w:ilvl w:val="0"/>
          <w:numId w:val="5"/>
        </w:numPr>
        <w:spacing w:after="0"/>
        <w:jc w:val="both"/>
      </w:pPr>
      <w:r>
        <w:t xml:space="preserve">Na vidna mesta </w:t>
      </w:r>
      <w:r w:rsidR="0034055D">
        <w:t xml:space="preserve">so nameščene </w:t>
      </w:r>
      <w:proofErr w:type="spellStart"/>
      <w:r>
        <w:t>infografike</w:t>
      </w:r>
      <w:proofErr w:type="spellEnd"/>
      <w:r>
        <w:t xml:space="preserve"> o pravilni higieni kašlja in umivanju rok</w:t>
      </w:r>
      <w:r w:rsidR="0034055D">
        <w:t>.</w:t>
      </w:r>
    </w:p>
    <w:p w14:paraId="06A39B3A" w14:textId="50E64645" w:rsidR="001B0F8D" w:rsidRDefault="001B0F8D" w:rsidP="00343623">
      <w:pPr>
        <w:pStyle w:val="Odstavekseznama"/>
        <w:numPr>
          <w:ilvl w:val="0"/>
          <w:numId w:val="5"/>
        </w:numPr>
        <w:spacing w:after="0"/>
        <w:jc w:val="both"/>
      </w:pPr>
      <w:r>
        <w:t xml:space="preserve">Zagotovljeno </w:t>
      </w:r>
      <w:r w:rsidR="0034055D">
        <w:t xml:space="preserve">je </w:t>
      </w:r>
      <w:r>
        <w:t>redno čiščenje vseh prostorov in površin</w:t>
      </w:r>
      <w:r w:rsidR="0034055D">
        <w:t>.</w:t>
      </w:r>
    </w:p>
    <w:p w14:paraId="76A31EF6" w14:textId="33E0AF25" w:rsidR="001B0F8D" w:rsidRDefault="001B0F8D" w:rsidP="00343623">
      <w:pPr>
        <w:pStyle w:val="Odstavekseznama"/>
        <w:numPr>
          <w:ilvl w:val="0"/>
          <w:numId w:val="5"/>
        </w:numPr>
        <w:spacing w:after="0"/>
        <w:jc w:val="both"/>
      </w:pPr>
      <w:r>
        <w:t>Določ</w:t>
      </w:r>
      <w:r w:rsidR="0034055D">
        <w:t>en je prostor</w:t>
      </w:r>
      <w:r>
        <w:t xml:space="preserve">, kamor se lahko umakne osebo, ki nenadno zboli. Prostore, kjer se je gibala ta oseba, je treba temeljito prezračiti ter očistiti in razkužiti predvsem površine, ki se jih je dotikala (mize, kljuke vrat itd.). </w:t>
      </w:r>
    </w:p>
    <w:p w14:paraId="79D68C70" w14:textId="0042E397" w:rsidR="00923751" w:rsidRDefault="00923751" w:rsidP="00923751">
      <w:pPr>
        <w:spacing w:after="0"/>
        <w:jc w:val="both"/>
      </w:pPr>
    </w:p>
    <w:p w14:paraId="2121CE1B" w14:textId="2C655B2F" w:rsidR="00CE4643" w:rsidRPr="00630A31" w:rsidRDefault="00CE4643" w:rsidP="00CE4643">
      <w:pPr>
        <w:pStyle w:val="Odstavekseznama"/>
        <w:numPr>
          <w:ilvl w:val="0"/>
          <w:numId w:val="14"/>
        </w:numPr>
        <w:spacing w:after="0"/>
        <w:jc w:val="center"/>
        <w:rPr>
          <w:b/>
          <w:bCs/>
        </w:rPr>
      </w:pPr>
      <w:r w:rsidRPr="00630A31">
        <w:rPr>
          <w:b/>
          <w:bCs/>
        </w:rPr>
        <w:t>člen</w:t>
      </w:r>
    </w:p>
    <w:p w14:paraId="635E1220" w14:textId="4DCFCBD0" w:rsidR="00923751" w:rsidRPr="00CE4643" w:rsidRDefault="007D18AD" w:rsidP="00630A31">
      <w:pPr>
        <w:spacing w:after="0"/>
        <w:rPr>
          <w:b/>
          <w:bCs/>
        </w:rPr>
      </w:pPr>
      <w:r>
        <w:rPr>
          <w:b/>
          <w:bCs/>
        </w:rPr>
        <w:t>Prostovoljno s</w:t>
      </w:r>
      <w:r w:rsidR="0034055D" w:rsidRPr="00CE4643">
        <w:rPr>
          <w:b/>
          <w:bCs/>
        </w:rPr>
        <w:t>amotestiranje</w:t>
      </w:r>
    </w:p>
    <w:p w14:paraId="19AE519B" w14:textId="5D3FF022" w:rsidR="0034055D" w:rsidRDefault="0034055D" w:rsidP="0034055D">
      <w:pPr>
        <w:spacing w:after="0"/>
        <w:jc w:val="both"/>
      </w:pPr>
    </w:p>
    <w:p w14:paraId="78EC2B1B" w14:textId="67357C6A" w:rsidR="0034055D" w:rsidRDefault="0034055D" w:rsidP="0034055D">
      <w:pPr>
        <w:spacing w:after="0"/>
        <w:jc w:val="both"/>
      </w:pPr>
      <w:r>
        <w:t>Zaposlen</w:t>
      </w:r>
      <w:r w:rsidR="00343623">
        <w:t>e</w:t>
      </w:r>
      <w:r>
        <w:t xml:space="preserve"> oseb</w:t>
      </w:r>
      <w:r w:rsidR="00343623">
        <w:t xml:space="preserve">e </w:t>
      </w:r>
      <w:r>
        <w:t>in drugim udeleženc</w:t>
      </w:r>
      <w:r w:rsidR="00343623">
        <w:t>i,</w:t>
      </w:r>
      <w:r>
        <w:t xml:space="preserve"> ki prihajajo v stik z </w:t>
      </w:r>
      <w:r w:rsidR="007D18AD">
        <w:t>zavodom</w:t>
      </w:r>
      <w:r>
        <w:t>, se v primeru pojavov simptomov, značilnih za okužbo s SARS-CoV-2 (COVID-19), samotestiranje v domačem okolju. Enako velja za osebo, ki je bila v stiku z osebo, pri kateri je bila potrjena okužba s SARS-CoV-2 (COVID-19).</w:t>
      </w:r>
    </w:p>
    <w:p w14:paraId="2F0456E8" w14:textId="5486D740" w:rsidR="005F05A5" w:rsidRDefault="005F05A5" w:rsidP="0034055D">
      <w:pPr>
        <w:spacing w:after="0"/>
        <w:jc w:val="both"/>
      </w:pPr>
    </w:p>
    <w:p w14:paraId="53FC8B57" w14:textId="3EE8A1B2" w:rsidR="005F05A5" w:rsidRDefault="005F05A5" w:rsidP="0034055D">
      <w:pPr>
        <w:spacing w:after="0"/>
        <w:jc w:val="both"/>
      </w:pPr>
      <w:r>
        <w:t>Ob pojavu simptomov pri otrocih se starši oz. skrbniki posvetujejo s pediatrom oz. izbranim osebnim zdravnikom.</w:t>
      </w:r>
    </w:p>
    <w:p w14:paraId="3BC9CA92" w14:textId="7406E4A0" w:rsidR="005F05A5" w:rsidRDefault="005F05A5" w:rsidP="0034055D">
      <w:pPr>
        <w:spacing w:after="0"/>
        <w:jc w:val="both"/>
      </w:pPr>
    </w:p>
    <w:p w14:paraId="477DC8A2" w14:textId="2C9E80B2" w:rsidR="00271AEC" w:rsidRPr="00271AEC" w:rsidRDefault="00271AEC" w:rsidP="00271AEC">
      <w:pPr>
        <w:pStyle w:val="Odstavekseznama"/>
        <w:numPr>
          <w:ilvl w:val="0"/>
          <w:numId w:val="14"/>
        </w:numPr>
        <w:spacing w:after="0"/>
        <w:jc w:val="center"/>
        <w:rPr>
          <w:b/>
          <w:bCs/>
        </w:rPr>
      </w:pPr>
      <w:r w:rsidRPr="00271AEC">
        <w:rPr>
          <w:b/>
          <w:bCs/>
        </w:rPr>
        <w:t>člen</w:t>
      </w:r>
    </w:p>
    <w:p w14:paraId="19FFD0BC" w14:textId="01D138E7" w:rsidR="005F05A5" w:rsidRPr="00271AEC" w:rsidRDefault="00343623" w:rsidP="00630A31">
      <w:pPr>
        <w:spacing w:after="0"/>
        <w:rPr>
          <w:b/>
          <w:bCs/>
        </w:rPr>
      </w:pPr>
      <w:r w:rsidRPr="00271AEC">
        <w:rPr>
          <w:b/>
          <w:bCs/>
        </w:rPr>
        <w:t>S</w:t>
      </w:r>
      <w:r w:rsidR="005F05A5" w:rsidRPr="00271AEC">
        <w:rPr>
          <w:b/>
          <w:bCs/>
        </w:rPr>
        <w:t>amozaščitno vedenje</w:t>
      </w:r>
    </w:p>
    <w:p w14:paraId="6B19B972" w14:textId="79E9A7A3" w:rsidR="005F05A5" w:rsidRDefault="005F05A5" w:rsidP="00343623">
      <w:pPr>
        <w:pStyle w:val="Odstavekseznama"/>
        <w:numPr>
          <w:ilvl w:val="0"/>
          <w:numId w:val="10"/>
        </w:numPr>
        <w:spacing w:after="0"/>
        <w:jc w:val="both"/>
      </w:pPr>
      <w:r>
        <w:t xml:space="preserve">Če zbolimo, ostanemo doma in se </w:t>
      </w:r>
      <w:proofErr w:type="spellStart"/>
      <w:r>
        <w:t>samotestiramo</w:t>
      </w:r>
      <w:proofErr w:type="spellEnd"/>
      <w:r w:rsidR="00343623">
        <w:t>.</w:t>
      </w:r>
    </w:p>
    <w:p w14:paraId="13243424" w14:textId="13D10038" w:rsidR="005F05A5" w:rsidRDefault="005F05A5" w:rsidP="00343623">
      <w:pPr>
        <w:pStyle w:val="Odstavekseznama"/>
        <w:numPr>
          <w:ilvl w:val="0"/>
          <w:numId w:val="10"/>
        </w:numPr>
        <w:spacing w:after="0"/>
        <w:jc w:val="both"/>
      </w:pPr>
      <w:r>
        <w:t xml:space="preserve">Skrbimo za redno in pravilno </w:t>
      </w:r>
      <w:r w:rsidR="00FB12A2">
        <w:t>umevanje</w:t>
      </w:r>
      <w:r>
        <w:t xml:space="preserve"> rok</w:t>
      </w:r>
      <w:r w:rsidR="00343623">
        <w:t>.</w:t>
      </w:r>
    </w:p>
    <w:p w14:paraId="1FE76F59" w14:textId="5304511D" w:rsidR="005F05A5" w:rsidRDefault="005F05A5" w:rsidP="00343623">
      <w:pPr>
        <w:pStyle w:val="Odstavekseznama"/>
        <w:numPr>
          <w:ilvl w:val="0"/>
          <w:numId w:val="10"/>
        </w:numPr>
        <w:spacing w:after="0"/>
        <w:jc w:val="both"/>
      </w:pPr>
      <w:r>
        <w:t>Ne dotikamo se obraza (oči, nosu, ust) z nečistimi/neumitimi rokami.</w:t>
      </w:r>
    </w:p>
    <w:p w14:paraId="67A896E8" w14:textId="54021C50" w:rsidR="005F05A5" w:rsidRDefault="005F05A5" w:rsidP="00343623">
      <w:pPr>
        <w:pStyle w:val="Odstavekseznama"/>
        <w:numPr>
          <w:ilvl w:val="0"/>
          <w:numId w:val="10"/>
        </w:numPr>
        <w:spacing w:after="0"/>
        <w:jc w:val="both"/>
      </w:pPr>
      <w:r>
        <w:t>Upoštevamo pravilno higieno kašlja</w:t>
      </w:r>
      <w:r w:rsidR="00343623">
        <w:t>.</w:t>
      </w:r>
    </w:p>
    <w:p w14:paraId="65417DB6" w14:textId="70051D33" w:rsidR="005F05A5" w:rsidRDefault="005F05A5" w:rsidP="00343623">
      <w:pPr>
        <w:pStyle w:val="Odstavekseznama"/>
        <w:numPr>
          <w:ilvl w:val="0"/>
          <w:numId w:val="10"/>
        </w:numPr>
        <w:spacing w:after="0"/>
        <w:jc w:val="both"/>
      </w:pPr>
      <w:r>
        <w:t>Izogibamo se tesnim stikom z osebami, ki kažejo znake akutne okužbe dihal</w:t>
      </w:r>
      <w:r w:rsidR="00343623">
        <w:t>.</w:t>
      </w:r>
    </w:p>
    <w:p w14:paraId="2A91F185" w14:textId="0F3E1C33" w:rsidR="00FB12A2" w:rsidRDefault="00FB12A2" w:rsidP="00343623">
      <w:pPr>
        <w:pStyle w:val="Odstavekseznama"/>
        <w:numPr>
          <w:ilvl w:val="0"/>
          <w:numId w:val="10"/>
        </w:numPr>
        <w:spacing w:after="0"/>
        <w:jc w:val="both"/>
      </w:pPr>
      <w:r>
        <w:t>Po potrebi in po priporočilu nosimo zaščitno masko</w:t>
      </w:r>
      <w:r w:rsidR="00343623">
        <w:t>.</w:t>
      </w:r>
    </w:p>
    <w:p w14:paraId="1DEC5895" w14:textId="5CCC8EF1" w:rsidR="00FB12A2" w:rsidRDefault="00FB12A2" w:rsidP="00923751">
      <w:pPr>
        <w:spacing w:after="0"/>
        <w:jc w:val="both"/>
      </w:pPr>
    </w:p>
    <w:p w14:paraId="2E949928" w14:textId="15C452B3" w:rsidR="00343623" w:rsidRDefault="00343623" w:rsidP="00923751">
      <w:pPr>
        <w:spacing w:after="0"/>
        <w:jc w:val="both"/>
      </w:pPr>
    </w:p>
    <w:p w14:paraId="4D794E98" w14:textId="0F7139A4" w:rsidR="00FB12A2" w:rsidRPr="00CE4643" w:rsidRDefault="00343623" w:rsidP="00CE4643">
      <w:pPr>
        <w:pStyle w:val="Odstavekseznama"/>
        <w:numPr>
          <w:ilvl w:val="0"/>
          <w:numId w:val="13"/>
        </w:numPr>
        <w:spacing w:after="0"/>
        <w:jc w:val="center"/>
        <w:rPr>
          <w:b/>
          <w:bCs/>
        </w:rPr>
      </w:pPr>
      <w:r w:rsidRPr="00CE4643">
        <w:rPr>
          <w:b/>
          <w:bCs/>
        </w:rPr>
        <w:t>UKREPI, KI SE IZVAJAJO V FAZI 2</w:t>
      </w:r>
      <w:r w:rsidR="00CE4643">
        <w:rPr>
          <w:rStyle w:val="Sprotnaopomba-sklic"/>
          <w:b/>
          <w:bCs/>
        </w:rPr>
        <w:footnoteReference w:id="2"/>
      </w:r>
    </w:p>
    <w:p w14:paraId="09C73466" w14:textId="77777777" w:rsidR="00CE4643" w:rsidRPr="00343623" w:rsidRDefault="00CE4643" w:rsidP="00CE4643">
      <w:pPr>
        <w:pStyle w:val="Odstavekseznama"/>
        <w:spacing w:after="0"/>
        <w:ind w:left="1080"/>
        <w:rPr>
          <w:b/>
          <w:bCs/>
        </w:rPr>
      </w:pPr>
    </w:p>
    <w:p w14:paraId="38FE2A7E" w14:textId="56FA672E" w:rsidR="00630A31" w:rsidRPr="00630A31" w:rsidRDefault="00630A31" w:rsidP="00630A31">
      <w:pPr>
        <w:pStyle w:val="Odstavekseznama"/>
        <w:numPr>
          <w:ilvl w:val="0"/>
          <w:numId w:val="14"/>
        </w:numPr>
        <w:spacing w:after="0"/>
        <w:jc w:val="center"/>
        <w:rPr>
          <w:b/>
          <w:bCs/>
        </w:rPr>
      </w:pPr>
      <w:r w:rsidRPr="00630A31">
        <w:rPr>
          <w:b/>
          <w:bCs/>
        </w:rPr>
        <w:t>člen</w:t>
      </w:r>
    </w:p>
    <w:p w14:paraId="19020C81" w14:textId="79AB3ADD" w:rsidR="000B6C05" w:rsidRDefault="000B6C05" w:rsidP="00923751">
      <w:pPr>
        <w:spacing w:after="0"/>
        <w:jc w:val="both"/>
      </w:pPr>
      <w:r>
        <w:t xml:space="preserve">Faza 2, skladno s priporočili in navodili NIJZ, nastopi v primeru slabše epidemiološke situacije, pri čemer se ob izvajanju osnovnih ukrepov poslužujemo še dodatnih ukrepov za </w:t>
      </w:r>
      <w:r w:rsidR="00343623">
        <w:t>preprečevanje</w:t>
      </w:r>
      <w:r>
        <w:t xml:space="preserve"> širjenja</w:t>
      </w:r>
      <w:r w:rsidR="00343623">
        <w:t xml:space="preserve"> in prenosa </w:t>
      </w:r>
      <w:r>
        <w:t>nalezljive bolezni.</w:t>
      </w:r>
    </w:p>
    <w:p w14:paraId="05F9BF28" w14:textId="5079EBC8" w:rsidR="000B6C05" w:rsidRDefault="000B6C05" w:rsidP="00923751">
      <w:pPr>
        <w:spacing w:after="0"/>
        <w:jc w:val="both"/>
      </w:pPr>
    </w:p>
    <w:p w14:paraId="70573623" w14:textId="4E7F5CE4" w:rsidR="00630A31" w:rsidRPr="00630A31" w:rsidRDefault="00630A31" w:rsidP="00630A31">
      <w:pPr>
        <w:pStyle w:val="Odstavekseznama"/>
        <w:numPr>
          <w:ilvl w:val="0"/>
          <w:numId w:val="14"/>
        </w:numPr>
        <w:spacing w:after="0"/>
        <w:jc w:val="center"/>
        <w:rPr>
          <w:b/>
          <w:bCs/>
        </w:rPr>
      </w:pPr>
      <w:r w:rsidRPr="00630A31">
        <w:rPr>
          <w:b/>
          <w:bCs/>
        </w:rPr>
        <w:t>člen</w:t>
      </w:r>
    </w:p>
    <w:p w14:paraId="4C383592" w14:textId="01F476B4" w:rsidR="000B6C05" w:rsidRPr="00630A31" w:rsidRDefault="007D18AD" w:rsidP="00630A31">
      <w:pPr>
        <w:pStyle w:val="Odstavekseznama"/>
        <w:numPr>
          <w:ilvl w:val="0"/>
          <w:numId w:val="15"/>
        </w:numPr>
        <w:spacing w:after="0"/>
        <w:ind w:left="284" w:hanging="284"/>
        <w:jc w:val="both"/>
        <w:rPr>
          <w:b/>
          <w:bCs/>
        </w:rPr>
      </w:pPr>
      <w:r>
        <w:rPr>
          <w:b/>
          <w:bCs/>
        </w:rPr>
        <w:t>Prostovoljno s</w:t>
      </w:r>
      <w:r w:rsidR="000B6C05" w:rsidRPr="00630A31">
        <w:rPr>
          <w:b/>
          <w:bCs/>
        </w:rPr>
        <w:t>amotestiranje</w:t>
      </w:r>
    </w:p>
    <w:p w14:paraId="5BCFD9A2" w14:textId="3559BFEA" w:rsidR="000B6C05" w:rsidRDefault="007D18AD" w:rsidP="000B6C05">
      <w:pPr>
        <w:spacing w:after="0"/>
        <w:jc w:val="both"/>
      </w:pPr>
      <w:r>
        <w:t xml:space="preserve">Prostovoljno </w:t>
      </w:r>
      <w:proofErr w:type="spellStart"/>
      <w:r>
        <w:t>s</w:t>
      </w:r>
      <w:r w:rsidR="003B49FA">
        <w:t>amotestirajo</w:t>
      </w:r>
      <w:proofErr w:type="spellEnd"/>
      <w:r w:rsidR="000B6C05">
        <w:t xml:space="preserve"> se vsi zaposleni in udeleženci vzgojno izobraževalnega procesa, tudi tisti, ki so asimptomatski. Samotestiranje se izvaja v domačem okolju, in sicer obdobno enkrat na teden.</w:t>
      </w:r>
    </w:p>
    <w:p w14:paraId="143521AB" w14:textId="555956AA" w:rsidR="000B6C05" w:rsidRDefault="000B6C05" w:rsidP="000B6C05">
      <w:pPr>
        <w:spacing w:after="0"/>
        <w:jc w:val="both"/>
      </w:pPr>
    </w:p>
    <w:p w14:paraId="5F5EA4C7" w14:textId="5CBB5F2B" w:rsidR="000B6C05" w:rsidRPr="00630A31" w:rsidRDefault="000B6C05" w:rsidP="00630A31">
      <w:pPr>
        <w:pStyle w:val="Odstavekseznama"/>
        <w:numPr>
          <w:ilvl w:val="0"/>
          <w:numId w:val="15"/>
        </w:numPr>
        <w:spacing w:after="0"/>
        <w:ind w:left="284" w:hanging="284"/>
        <w:jc w:val="both"/>
        <w:rPr>
          <w:b/>
          <w:bCs/>
        </w:rPr>
      </w:pPr>
      <w:r w:rsidRPr="00630A31">
        <w:rPr>
          <w:b/>
          <w:bCs/>
        </w:rPr>
        <w:t>Intenzivira se čiščenje in razkuževane prostorov oz. površin</w:t>
      </w:r>
    </w:p>
    <w:p w14:paraId="1B3ECFF6" w14:textId="77777777" w:rsidR="00343623" w:rsidRPr="00343623" w:rsidRDefault="00343623" w:rsidP="00343623">
      <w:pPr>
        <w:pStyle w:val="Odstavekseznama"/>
        <w:spacing w:after="0"/>
        <w:ind w:left="284"/>
        <w:jc w:val="both"/>
        <w:rPr>
          <w:b/>
          <w:bCs/>
        </w:rPr>
      </w:pPr>
    </w:p>
    <w:p w14:paraId="4DCAB4BB" w14:textId="18A87C14" w:rsidR="000B6C05" w:rsidRPr="00630A31" w:rsidRDefault="000B6C05" w:rsidP="00630A31">
      <w:pPr>
        <w:pStyle w:val="Odstavekseznama"/>
        <w:numPr>
          <w:ilvl w:val="0"/>
          <w:numId w:val="15"/>
        </w:numPr>
        <w:spacing w:after="0"/>
        <w:ind w:left="284" w:hanging="284"/>
        <w:jc w:val="both"/>
        <w:rPr>
          <w:b/>
          <w:bCs/>
        </w:rPr>
      </w:pPr>
      <w:r w:rsidRPr="00630A31">
        <w:rPr>
          <w:b/>
          <w:bCs/>
        </w:rPr>
        <w:t xml:space="preserve">Izvajajo se dodatni ukrepi, ki </w:t>
      </w:r>
      <w:r w:rsidR="003B49FA" w:rsidRPr="00630A31">
        <w:rPr>
          <w:b/>
          <w:bCs/>
        </w:rPr>
        <w:t>prispevajo</w:t>
      </w:r>
      <w:r w:rsidRPr="00630A31">
        <w:rPr>
          <w:b/>
          <w:bCs/>
        </w:rPr>
        <w:t xml:space="preserve"> k </w:t>
      </w:r>
      <w:r w:rsidR="003B49FA" w:rsidRPr="00630A31">
        <w:rPr>
          <w:b/>
          <w:bCs/>
        </w:rPr>
        <w:t>zmanjševanju</w:t>
      </w:r>
      <w:r w:rsidRPr="00630A31">
        <w:rPr>
          <w:b/>
          <w:bCs/>
        </w:rPr>
        <w:t xml:space="preserve"> širjenja in prenosa nalezljive bolezni</w:t>
      </w:r>
      <w:r w:rsidR="004F74BB" w:rsidRPr="00630A31">
        <w:rPr>
          <w:b/>
          <w:bCs/>
        </w:rPr>
        <w:t>, in sicer:</w:t>
      </w:r>
    </w:p>
    <w:p w14:paraId="3DBD5615" w14:textId="46BD5D86" w:rsidR="004F74BB" w:rsidRDefault="004F74BB" w:rsidP="00343623">
      <w:pPr>
        <w:pStyle w:val="Odstavekseznama"/>
        <w:numPr>
          <w:ilvl w:val="0"/>
          <w:numId w:val="11"/>
        </w:numPr>
        <w:spacing w:after="0"/>
        <w:jc w:val="both"/>
      </w:pPr>
      <w:r>
        <w:t>Izvajanje sestankov na daljavo</w:t>
      </w:r>
      <w:r w:rsidR="00343623">
        <w:t>.</w:t>
      </w:r>
    </w:p>
    <w:p w14:paraId="36A326CF" w14:textId="69B9C0CF" w:rsidR="004F74BB" w:rsidRDefault="004F74BB" w:rsidP="00343623">
      <w:pPr>
        <w:pStyle w:val="Odstavekseznama"/>
        <w:numPr>
          <w:ilvl w:val="0"/>
          <w:numId w:val="11"/>
        </w:numPr>
        <w:spacing w:after="0"/>
        <w:jc w:val="both"/>
      </w:pPr>
      <w:r>
        <w:t>Izvajanje čim</w:t>
      </w:r>
      <w:r w:rsidR="003B49FA">
        <w:t xml:space="preserve"> </w:t>
      </w:r>
      <w:r>
        <w:t>več aktivnosti na prostem</w:t>
      </w:r>
      <w:r w:rsidR="00343623">
        <w:t>.</w:t>
      </w:r>
    </w:p>
    <w:p w14:paraId="611BB0EA" w14:textId="1626AAF4" w:rsidR="004F74BB" w:rsidRDefault="004F74BB" w:rsidP="00343623">
      <w:pPr>
        <w:pStyle w:val="Odstavekseznama"/>
        <w:numPr>
          <w:ilvl w:val="0"/>
          <w:numId w:val="11"/>
        </w:numPr>
        <w:spacing w:after="0"/>
        <w:jc w:val="both"/>
      </w:pPr>
      <w:r>
        <w:t>V čim večji meri zagotavljanje medsebojne razdalje</w:t>
      </w:r>
      <w:r w:rsidR="00343623">
        <w:t>.</w:t>
      </w:r>
    </w:p>
    <w:p w14:paraId="1BE4A94E" w14:textId="10F64423" w:rsidR="004F74BB" w:rsidRDefault="004F74BB" w:rsidP="00343623">
      <w:pPr>
        <w:pStyle w:val="Odstavekseznama"/>
        <w:numPr>
          <w:ilvl w:val="0"/>
          <w:numId w:val="11"/>
        </w:numPr>
        <w:spacing w:after="0"/>
        <w:jc w:val="both"/>
      </w:pPr>
      <w:r>
        <w:t xml:space="preserve">Povečanje/ločitev števila vhodov/izhodov v </w:t>
      </w:r>
      <w:r w:rsidR="003B49FA">
        <w:t>posamezno</w:t>
      </w:r>
      <w:r>
        <w:t xml:space="preserve"> enoto </w:t>
      </w:r>
      <w:r w:rsidR="004E1630">
        <w:t>zavoda</w:t>
      </w:r>
      <w:r w:rsidR="00343623">
        <w:t>.</w:t>
      </w:r>
    </w:p>
    <w:p w14:paraId="249DC4A5" w14:textId="2CC53593" w:rsidR="003B49FA" w:rsidRDefault="003B49FA" w:rsidP="00343623">
      <w:pPr>
        <w:pStyle w:val="Odstavekseznama"/>
        <w:numPr>
          <w:ilvl w:val="0"/>
          <w:numId w:val="11"/>
        </w:numPr>
        <w:spacing w:after="0"/>
        <w:jc w:val="both"/>
      </w:pPr>
      <w:r>
        <w:t>Drugi ukrepi, priporočeni s strani NIJZ</w:t>
      </w:r>
      <w:r w:rsidR="00343623">
        <w:t>.</w:t>
      </w:r>
    </w:p>
    <w:p w14:paraId="24A50B8A" w14:textId="77777777" w:rsidR="00862D40" w:rsidRDefault="00862D40" w:rsidP="00862D40">
      <w:pPr>
        <w:pStyle w:val="Odstavekseznama"/>
        <w:spacing w:after="0"/>
        <w:jc w:val="both"/>
      </w:pPr>
    </w:p>
    <w:p w14:paraId="53CF423C" w14:textId="77777777" w:rsidR="00FB12A2" w:rsidRDefault="00FB12A2" w:rsidP="00923751">
      <w:pPr>
        <w:spacing w:after="0"/>
        <w:jc w:val="both"/>
      </w:pPr>
    </w:p>
    <w:p w14:paraId="69912917" w14:textId="66021A10" w:rsidR="00EA23E1" w:rsidRPr="00CE4643" w:rsidRDefault="00862D40" w:rsidP="00CE4643">
      <w:pPr>
        <w:pStyle w:val="Odstavekseznama"/>
        <w:numPr>
          <w:ilvl w:val="0"/>
          <w:numId w:val="13"/>
        </w:numPr>
        <w:spacing w:after="0"/>
        <w:jc w:val="center"/>
        <w:rPr>
          <w:b/>
          <w:bCs/>
        </w:rPr>
      </w:pPr>
      <w:r w:rsidRPr="00CE4643">
        <w:rPr>
          <w:b/>
          <w:bCs/>
        </w:rPr>
        <w:t xml:space="preserve">VSTOP OTROK, STARŠEV IN ZAPOSLENIH V </w:t>
      </w:r>
      <w:r w:rsidR="007D18AD">
        <w:rPr>
          <w:b/>
          <w:bCs/>
        </w:rPr>
        <w:t>ZAVOD</w:t>
      </w:r>
    </w:p>
    <w:p w14:paraId="0614FCD3" w14:textId="6E33D702" w:rsidR="00EA23E1" w:rsidRDefault="00EA23E1" w:rsidP="00EA23E1">
      <w:pPr>
        <w:spacing w:after="0"/>
        <w:jc w:val="both"/>
      </w:pPr>
    </w:p>
    <w:p w14:paraId="084876DB" w14:textId="05DF82C6" w:rsidR="00630A31" w:rsidRDefault="006B1A32" w:rsidP="00630A31">
      <w:pPr>
        <w:pStyle w:val="Odstavekseznama"/>
        <w:numPr>
          <w:ilvl w:val="0"/>
          <w:numId w:val="14"/>
        </w:numPr>
        <w:spacing w:after="0"/>
        <w:jc w:val="center"/>
        <w:rPr>
          <w:b/>
          <w:bCs/>
        </w:rPr>
      </w:pPr>
      <w:r w:rsidRPr="00630A31">
        <w:rPr>
          <w:b/>
          <w:bCs/>
        </w:rPr>
        <w:t>Č</w:t>
      </w:r>
      <w:r w:rsidR="00630A31" w:rsidRPr="00630A31">
        <w:rPr>
          <w:b/>
          <w:bCs/>
        </w:rPr>
        <w:t>len</w:t>
      </w:r>
    </w:p>
    <w:p w14:paraId="47E1A863" w14:textId="77777777" w:rsidR="007D18AD" w:rsidRDefault="007D18AD" w:rsidP="00EA23E1">
      <w:pPr>
        <w:spacing w:after="0"/>
        <w:jc w:val="both"/>
      </w:pPr>
      <w:r>
        <w:t xml:space="preserve">Učenci v šolski objekt vstopajo in po končanem pouku izstopajo posamično, učenci od 2. do 9. razreda skozi glavni vhod, učenci 1. razreda pa čez vhod za prvošolce. Upoštevajo 1,5 do 2 metrsko medosebno razdaljo. V pomoč pri upoštevanju razdalje so talne označbe v pritlični avli. Starši ne vstopajo v šolsko stavbo. </w:t>
      </w:r>
    </w:p>
    <w:p w14:paraId="6F04E70D" w14:textId="77777777" w:rsidR="007D18AD" w:rsidRDefault="007D18AD" w:rsidP="00EA23E1">
      <w:pPr>
        <w:spacing w:after="0"/>
        <w:jc w:val="both"/>
      </w:pPr>
    </w:p>
    <w:p w14:paraId="604E4214" w14:textId="3705A7D8" w:rsidR="00862D40" w:rsidRDefault="007D18AD" w:rsidP="00EA23E1">
      <w:pPr>
        <w:spacing w:after="0"/>
        <w:jc w:val="both"/>
      </w:pPr>
      <w:r>
        <w:t xml:space="preserve">Ob vstopu si učenec razkuži roke oz. si temeljito umije roke z milom. Razkužila so nameščena pri vseh vhodih in izhodih iz šole. Prav tako so na več vidnih mestih razobešene </w:t>
      </w:r>
      <w:proofErr w:type="spellStart"/>
      <w:r>
        <w:t>infografike</w:t>
      </w:r>
      <w:proofErr w:type="spellEnd"/>
      <w:r>
        <w:t xml:space="preserve"> s splošnimi higienskimi ukrepi. Učenci se preobujejo v glavni pritlični avli na za to označenih mestih. Službeni vhod je namenjen le zaposlenim. Na vhodih in na vsakem hodniku je prisotna odrasla oseba, ki skrbi, da se ukrepi upoštevajo. Po končanem pouku učenci iz šole izstopajo posamično, pri tem ohranjajo 1,5 do 2 metrsko medosebno razdaljo.</w:t>
      </w:r>
    </w:p>
    <w:p w14:paraId="6C2BE4DE" w14:textId="6281D736" w:rsidR="00862D40" w:rsidRDefault="00862D40" w:rsidP="00EA23E1">
      <w:pPr>
        <w:spacing w:after="0"/>
        <w:jc w:val="both"/>
      </w:pPr>
    </w:p>
    <w:p w14:paraId="2A2A2C4D" w14:textId="77777777" w:rsidR="00B738AC" w:rsidRDefault="00B738AC" w:rsidP="00EA23E1">
      <w:pPr>
        <w:spacing w:after="0"/>
        <w:jc w:val="both"/>
      </w:pPr>
    </w:p>
    <w:p w14:paraId="4FAF364E" w14:textId="4C42931D" w:rsidR="00862D40" w:rsidRPr="00CE4643" w:rsidRDefault="00B738AC" w:rsidP="00CE4643">
      <w:pPr>
        <w:pStyle w:val="Odstavekseznama"/>
        <w:numPr>
          <w:ilvl w:val="0"/>
          <w:numId w:val="13"/>
        </w:numPr>
        <w:spacing w:after="0"/>
        <w:jc w:val="center"/>
        <w:rPr>
          <w:b/>
          <w:bCs/>
        </w:rPr>
      </w:pPr>
      <w:r>
        <w:rPr>
          <w:b/>
          <w:bCs/>
        </w:rPr>
        <w:t>OSEBNA VAROVALNA OPREMA</w:t>
      </w:r>
    </w:p>
    <w:p w14:paraId="2DC89519" w14:textId="77777777" w:rsidR="00384637" w:rsidRDefault="00384637" w:rsidP="00EA23E1">
      <w:pPr>
        <w:spacing w:after="0"/>
        <w:jc w:val="both"/>
      </w:pPr>
    </w:p>
    <w:p w14:paraId="792B2A17" w14:textId="583805D2" w:rsidR="00630A31" w:rsidRPr="00630A31" w:rsidRDefault="00630A31" w:rsidP="00630A31">
      <w:pPr>
        <w:pStyle w:val="Odstavekseznama"/>
        <w:numPr>
          <w:ilvl w:val="0"/>
          <w:numId w:val="14"/>
        </w:numPr>
        <w:spacing w:after="0"/>
        <w:jc w:val="center"/>
        <w:rPr>
          <w:b/>
          <w:bCs/>
        </w:rPr>
      </w:pPr>
      <w:r w:rsidRPr="00630A31">
        <w:rPr>
          <w:b/>
          <w:bCs/>
        </w:rPr>
        <w:t>člen</w:t>
      </w:r>
    </w:p>
    <w:p w14:paraId="5E1E5AD8" w14:textId="77777777" w:rsidR="00B738AC" w:rsidRDefault="00B738AC" w:rsidP="00EA23E1">
      <w:pPr>
        <w:spacing w:after="0"/>
        <w:jc w:val="both"/>
      </w:pPr>
      <w:r>
        <w:t xml:space="preserve">Na podlagi priporočil NIJZ-ja vsi zaposleni in učenci, starejši od 12 let, v objektu šole nosijo zaščitne maske, učenci 1. triade pa nosijo maske izven matične učilnice. </w:t>
      </w:r>
    </w:p>
    <w:p w14:paraId="26503C89" w14:textId="77777777" w:rsidR="00B738AC" w:rsidRDefault="00B738AC" w:rsidP="00EA23E1">
      <w:pPr>
        <w:spacing w:after="0"/>
        <w:jc w:val="both"/>
      </w:pPr>
    </w:p>
    <w:p w14:paraId="3C5018AB" w14:textId="6F2F1A33" w:rsidR="00CE4643" w:rsidRDefault="00B738AC" w:rsidP="00EA23E1">
      <w:pPr>
        <w:spacing w:after="0"/>
        <w:jc w:val="both"/>
      </w:pPr>
      <w:r>
        <w:t>Vsi upoštevajo navodila pravilne namestitve ter odstranitve maske.</w:t>
      </w:r>
    </w:p>
    <w:p w14:paraId="7D0D0CD6" w14:textId="78B266C0" w:rsidR="00B738AC" w:rsidRDefault="00B738AC" w:rsidP="00EA23E1">
      <w:pPr>
        <w:spacing w:after="0"/>
        <w:jc w:val="both"/>
      </w:pPr>
    </w:p>
    <w:p w14:paraId="7D994C9F" w14:textId="171C8D62" w:rsidR="00B738AC" w:rsidRDefault="00B738AC" w:rsidP="00B738AC">
      <w:pPr>
        <w:pStyle w:val="Odstavekseznama"/>
        <w:numPr>
          <w:ilvl w:val="0"/>
          <w:numId w:val="13"/>
        </w:numPr>
        <w:spacing w:after="0"/>
        <w:jc w:val="center"/>
        <w:rPr>
          <w:b/>
          <w:bCs/>
        </w:rPr>
      </w:pPr>
      <w:r w:rsidRPr="00B738AC">
        <w:rPr>
          <w:b/>
          <w:bCs/>
        </w:rPr>
        <w:t>UČILNICA IN ODMORI</w:t>
      </w:r>
    </w:p>
    <w:p w14:paraId="3D68B481" w14:textId="6FF788C0" w:rsidR="00B738AC" w:rsidRDefault="00B738AC" w:rsidP="00B738AC">
      <w:pPr>
        <w:spacing w:after="0"/>
        <w:rPr>
          <w:b/>
          <w:bCs/>
        </w:rPr>
      </w:pPr>
    </w:p>
    <w:p w14:paraId="0646335A" w14:textId="625A5889" w:rsidR="00B738AC" w:rsidRDefault="00B738AC" w:rsidP="00B738AC">
      <w:pPr>
        <w:pStyle w:val="Odstavekseznama"/>
        <w:numPr>
          <w:ilvl w:val="0"/>
          <w:numId w:val="14"/>
        </w:numPr>
        <w:spacing w:after="0"/>
        <w:jc w:val="center"/>
        <w:rPr>
          <w:b/>
          <w:bCs/>
        </w:rPr>
      </w:pPr>
      <w:r>
        <w:rPr>
          <w:b/>
          <w:bCs/>
        </w:rPr>
        <w:t>člen</w:t>
      </w:r>
    </w:p>
    <w:p w14:paraId="5F97C2C7" w14:textId="77777777" w:rsidR="00B738AC" w:rsidRDefault="00B738AC" w:rsidP="00B738AC">
      <w:pPr>
        <w:spacing w:after="0"/>
        <w:jc w:val="both"/>
      </w:pPr>
      <w:r>
        <w:t xml:space="preserve">Učenci so v času izrednih razmer pri pouku in pri dnevih dejavnosti razporejeni v matične oddelke in imajo pouk ves čas v istem prostoru. Enako velja za razširjen program osnovne šole. </w:t>
      </w:r>
    </w:p>
    <w:p w14:paraId="2A699F40" w14:textId="77777777" w:rsidR="00B738AC" w:rsidRDefault="00B738AC" w:rsidP="00B738AC">
      <w:pPr>
        <w:spacing w:after="0"/>
        <w:jc w:val="both"/>
      </w:pPr>
    </w:p>
    <w:p w14:paraId="2E541348" w14:textId="77777777" w:rsidR="00B738AC" w:rsidRDefault="00B738AC" w:rsidP="00B738AC">
      <w:pPr>
        <w:spacing w:after="0"/>
        <w:jc w:val="both"/>
      </w:pPr>
      <w:r>
        <w:t xml:space="preserve">Učenci, ki zaradi zdravstvenih razlogov na podlagi zdravniškega spričevala, ne morejo nadaljevati šolanja v organizirani obliki v šoli, ostanejo doma in nadaljujejo z izobraževanjem na daljavo, po dogovoru s svojim učiteljem. Skupine ne prehajajo iz prostora v prostor in se ne združujejo. </w:t>
      </w:r>
    </w:p>
    <w:p w14:paraId="1030F669" w14:textId="77777777" w:rsidR="00B738AC" w:rsidRDefault="00B738AC" w:rsidP="00B738AC">
      <w:pPr>
        <w:spacing w:after="0"/>
        <w:jc w:val="both"/>
      </w:pPr>
    </w:p>
    <w:p w14:paraId="708294C1" w14:textId="77777777" w:rsidR="00B738AC" w:rsidRDefault="00B738AC" w:rsidP="00B738AC">
      <w:pPr>
        <w:spacing w:after="0"/>
        <w:jc w:val="both"/>
      </w:pPr>
      <w:r>
        <w:t xml:space="preserve">Učilnice in drugi prostori šole se bodo prezračevali v skladu z navodili NIJZ. Vsak učenec sedi za svojo mizo. Vrata učilnice so v času vstopanja v učilnico zaradi čim manj dotikov kljuke odprta. </w:t>
      </w:r>
    </w:p>
    <w:p w14:paraId="586010A0" w14:textId="77777777" w:rsidR="00B738AC" w:rsidRDefault="00B738AC" w:rsidP="00B738AC">
      <w:pPr>
        <w:spacing w:after="0"/>
        <w:jc w:val="both"/>
      </w:pPr>
    </w:p>
    <w:p w14:paraId="2FA51AF2" w14:textId="77777777" w:rsidR="00B738AC" w:rsidRDefault="00B738AC" w:rsidP="00B738AC">
      <w:pPr>
        <w:spacing w:after="0"/>
        <w:jc w:val="both"/>
      </w:pPr>
      <w:r>
        <w:t xml:space="preserve">V vsaki učilnici je: </w:t>
      </w:r>
    </w:p>
    <w:p w14:paraId="763192AA" w14:textId="77777777" w:rsidR="00B738AC" w:rsidRDefault="00B738AC" w:rsidP="00B738AC">
      <w:pPr>
        <w:spacing w:after="0"/>
        <w:jc w:val="both"/>
      </w:pPr>
      <w:r>
        <w:sym w:font="Symbol" w:char="F0B7"/>
      </w:r>
      <w:r>
        <w:t xml:space="preserve"> razkužilo za roke; </w:t>
      </w:r>
    </w:p>
    <w:p w14:paraId="029ABD53" w14:textId="77777777" w:rsidR="00B738AC" w:rsidRDefault="00B738AC" w:rsidP="00B738AC">
      <w:pPr>
        <w:spacing w:after="0"/>
        <w:jc w:val="both"/>
      </w:pPr>
      <w:r>
        <w:sym w:font="Symbol" w:char="F0B7"/>
      </w:r>
      <w:r>
        <w:t xml:space="preserve"> umivalnik z milom in brisačkami za enkratno uporabo ter koš za odpadke; </w:t>
      </w:r>
    </w:p>
    <w:p w14:paraId="79B9B715" w14:textId="77777777" w:rsidR="00B738AC" w:rsidRDefault="00B738AC" w:rsidP="00B738AC">
      <w:pPr>
        <w:spacing w:after="0"/>
        <w:jc w:val="both"/>
      </w:pPr>
      <w:r>
        <w:sym w:font="Symbol" w:char="F0B7"/>
      </w:r>
      <w:r>
        <w:t xml:space="preserve"> izobešen plakat s splošnimi higienskimi ukrepi in ostala </w:t>
      </w:r>
      <w:proofErr w:type="spellStart"/>
      <w:r>
        <w:t>infografika</w:t>
      </w:r>
      <w:proofErr w:type="spellEnd"/>
      <w:r>
        <w:t xml:space="preserve">. </w:t>
      </w:r>
    </w:p>
    <w:p w14:paraId="0D73811E" w14:textId="77777777" w:rsidR="00B738AC" w:rsidRDefault="00B738AC" w:rsidP="00B738AC">
      <w:pPr>
        <w:spacing w:after="0"/>
        <w:jc w:val="both"/>
      </w:pPr>
    </w:p>
    <w:p w14:paraId="135D3FEB" w14:textId="77777777" w:rsidR="00B738AC" w:rsidRDefault="00B738AC" w:rsidP="00B738AC">
      <w:pPr>
        <w:spacing w:after="0"/>
        <w:jc w:val="both"/>
      </w:pPr>
      <w:r>
        <w:t xml:space="preserve">Za vsak oddelek je predviden sanitarni prostor, ki ga učenci oddelka lahko uporabljajo. Učitelji dorečejo režim hoje učencev na stranišče. Poskrbi se, da na stranišču ne nastaja gneča. </w:t>
      </w:r>
    </w:p>
    <w:p w14:paraId="28C80471" w14:textId="77777777" w:rsidR="00B738AC" w:rsidRDefault="00B738AC" w:rsidP="00B738AC">
      <w:pPr>
        <w:spacing w:after="0"/>
        <w:jc w:val="both"/>
      </w:pPr>
    </w:p>
    <w:p w14:paraId="00A63BA1" w14:textId="77777777" w:rsidR="00B738AC" w:rsidRDefault="00B738AC" w:rsidP="00B738AC">
      <w:pPr>
        <w:spacing w:after="0"/>
        <w:jc w:val="both"/>
      </w:pPr>
      <w:r>
        <w:t xml:space="preserve">Učenci ne prehajajo iz ene učilnice v drugo in se držijo predvidenega sedežnega reda. Računalnik v učilnici uporablja zgolj učitelj. Računalniška učilnica se v času izrednih razmer uporablja le izjemoma in obvezno v dogovoru z vodstvom šole. </w:t>
      </w:r>
    </w:p>
    <w:p w14:paraId="2EC43D3E" w14:textId="77777777" w:rsidR="00B738AC" w:rsidRDefault="00B738AC" w:rsidP="00B738AC">
      <w:pPr>
        <w:spacing w:after="0"/>
        <w:jc w:val="both"/>
      </w:pPr>
    </w:p>
    <w:p w14:paraId="565A0ADF" w14:textId="77777777" w:rsidR="00B738AC" w:rsidRDefault="00B738AC" w:rsidP="00B738AC">
      <w:pPr>
        <w:spacing w:after="0"/>
        <w:jc w:val="both"/>
      </w:pPr>
      <w:r>
        <w:t xml:space="preserve">Učenci imajo seboj svoj </w:t>
      </w:r>
      <w:proofErr w:type="spellStart"/>
      <w:r>
        <w:t>bidon</w:t>
      </w:r>
      <w:proofErr w:type="spellEnd"/>
      <w:r>
        <w:t xml:space="preserve"> za vodo, jopice ali majice z dolgimi rokavi, saj se prostore veliko zrači. </w:t>
      </w:r>
    </w:p>
    <w:p w14:paraId="14CEEEE1" w14:textId="77777777" w:rsidR="00B738AC" w:rsidRDefault="00B738AC" w:rsidP="00B738AC">
      <w:pPr>
        <w:spacing w:after="0"/>
        <w:jc w:val="both"/>
      </w:pPr>
    </w:p>
    <w:p w14:paraId="0ED75793" w14:textId="77777777" w:rsidR="00B738AC" w:rsidRDefault="00B738AC" w:rsidP="00B738AC">
      <w:pPr>
        <w:spacing w:after="0"/>
        <w:jc w:val="both"/>
      </w:pPr>
      <w:r>
        <w:t xml:space="preserve">Priporočljivo je, da si učenci ne izmenjujejo oz. izposojajo šolskih potrebščin ter pripomočkov med seboj. V primeru le-tega pa je potrebno dosledno upoštevati priporočila o higieni rok, čiščenju in razkuževanju površin. Morebitno tiskano učno gradivo učencem deli in pobira učitelj, ki si pred tem umije ali razkuži roke. </w:t>
      </w:r>
    </w:p>
    <w:p w14:paraId="4A21C281" w14:textId="2C76AABA" w:rsidR="00B738AC" w:rsidRDefault="00B738AC" w:rsidP="00B738AC">
      <w:pPr>
        <w:spacing w:after="0"/>
        <w:jc w:val="both"/>
      </w:pPr>
      <w:r>
        <w:t>Priporočljivo je, da učitelj vrnjene/oddane pisne izdelke pred popravljanjem vsaj en dan hrani na varnem mestu. Učenci med odmori ne zapuščajo učilnic. Po vsaki uri se prostor intenzivno prezrači.</w:t>
      </w:r>
    </w:p>
    <w:p w14:paraId="5F806ED2" w14:textId="49480A1E" w:rsidR="00B738AC" w:rsidRDefault="00B738AC" w:rsidP="00B738AC">
      <w:pPr>
        <w:spacing w:after="0"/>
        <w:jc w:val="both"/>
      </w:pPr>
    </w:p>
    <w:p w14:paraId="6BB8F62A" w14:textId="31C89E39" w:rsidR="00B738AC" w:rsidRDefault="00B738AC" w:rsidP="00B738AC">
      <w:pPr>
        <w:spacing w:after="0"/>
        <w:jc w:val="both"/>
      </w:pPr>
    </w:p>
    <w:p w14:paraId="786AB902" w14:textId="31488CCB" w:rsidR="00B738AC" w:rsidRDefault="00B738AC" w:rsidP="00B738AC">
      <w:pPr>
        <w:spacing w:after="0"/>
        <w:jc w:val="both"/>
      </w:pPr>
    </w:p>
    <w:p w14:paraId="474E2661" w14:textId="1C2340E4" w:rsidR="00B738AC" w:rsidRDefault="00B738AC" w:rsidP="00B738AC">
      <w:pPr>
        <w:spacing w:after="0"/>
        <w:jc w:val="both"/>
      </w:pPr>
    </w:p>
    <w:p w14:paraId="0F7D22A7" w14:textId="4EA72082" w:rsidR="00B738AC" w:rsidRDefault="00B738AC" w:rsidP="00B738AC">
      <w:pPr>
        <w:spacing w:after="0"/>
        <w:jc w:val="both"/>
      </w:pPr>
    </w:p>
    <w:p w14:paraId="7C96EBC5" w14:textId="77777777" w:rsidR="00B738AC" w:rsidRDefault="00B738AC" w:rsidP="00B738AC">
      <w:pPr>
        <w:spacing w:after="0"/>
        <w:jc w:val="both"/>
      </w:pPr>
    </w:p>
    <w:p w14:paraId="6EF379AE" w14:textId="0D900A97" w:rsidR="00B738AC" w:rsidRDefault="00B738AC" w:rsidP="00B738AC">
      <w:pPr>
        <w:spacing w:after="0"/>
        <w:jc w:val="both"/>
      </w:pPr>
    </w:p>
    <w:p w14:paraId="69F2F86D" w14:textId="3F192018" w:rsidR="00B738AC" w:rsidRDefault="00B738AC" w:rsidP="00B738AC">
      <w:pPr>
        <w:pStyle w:val="Odstavekseznama"/>
        <w:numPr>
          <w:ilvl w:val="0"/>
          <w:numId w:val="13"/>
        </w:numPr>
        <w:spacing w:after="0"/>
        <w:jc w:val="center"/>
        <w:rPr>
          <w:b/>
          <w:bCs/>
        </w:rPr>
      </w:pPr>
      <w:r w:rsidRPr="00B738AC">
        <w:rPr>
          <w:b/>
          <w:bCs/>
        </w:rPr>
        <w:t>UPORABA SANITARNIH PROSTOROV IN ZAŠČITNIH SREDSTEV</w:t>
      </w:r>
    </w:p>
    <w:p w14:paraId="41F117F4" w14:textId="31931355" w:rsidR="00B738AC" w:rsidRDefault="00B738AC" w:rsidP="00B738AC">
      <w:pPr>
        <w:spacing w:after="0"/>
        <w:rPr>
          <w:b/>
          <w:bCs/>
        </w:rPr>
      </w:pPr>
    </w:p>
    <w:p w14:paraId="72597699" w14:textId="4C75A061" w:rsidR="00B738AC" w:rsidRDefault="00B738AC" w:rsidP="00B738AC">
      <w:pPr>
        <w:pStyle w:val="Odstavekseznama"/>
        <w:numPr>
          <w:ilvl w:val="0"/>
          <w:numId w:val="14"/>
        </w:numPr>
        <w:spacing w:after="0"/>
        <w:jc w:val="center"/>
        <w:rPr>
          <w:b/>
          <w:bCs/>
        </w:rPr>
      </w:pPr>
      <w:r>
        <w:rPr>
          <w:b/>
          <w:bCs/>
        </w:rPr>
        <w:t>člen</w:t>
      </w:r>
    </w:p>
    <w:p w14:paraId="33636FDE" w14:textId="64A73387" w:rsidR="00B738AC" w:rsidRDefault="00B738AC" w:rsidP="00B738AC">
      <w:pPr>
        <w:spacing w:after="0"/>
        <w:jc w:val="both"/>
      </w:pPr>
      <w:r>
        <w:t>Vrata naj učenci in zaposleni po možnosti odpirajo s komolcem. Učenci odhajajo v toaletne prostore posamično in z dovoljenjem učitelja. V sanitarijah so na voljo milo in papirnate brisačke. Sušilniki rok se v obdobju epidemije COVID-19 ne uporabljajo. Upoštevajo se ustrezna medsebojna razdalja in navodila z nasveti za umivanje rok. Izogibati se je potrebno zastojem na poti v in iz stranišča. Učenci upoštevajo navodila učiteljev.</w:t>
      </w:r>
    </w:p>
    <w:p w14:paraId="7D70BA99" w14:textId="68B389BF" w:rsidR="00B738AC" w:rsidRDefault="00B738AC" w:rsidP="00B738AC">
      <w:pPr>
        <w:spacing w:after="0"/>
        <w:jc w:val="both"/>
      </w:pPr>
    </w:p>
    <w:p w14:paraId="4AB8627E" w14:textId="1EA74A27" w:rsidR="00B738AC" w:rsidRDefault="00B738AC" w:rsidP="00B738AC">
      <w:pPr>
        <w:spacing w:after="0"/>
        <w:jc w:val="both"/>
      </w:pPr>
    </w:p>
    <w:p w14:paraId="12D46D7F" w14:textId="7F4FA137" w:rsidR="00B738AC" w:rsidRDefault="00B738AC" w:rsidP="00B738AC">
      <w:pPr>
        <w:pStyle w:val="Odstavekseznama"/>
        <w:numPr>
          <w:ilvl w:val="0"/>
          <w:numId w:val="13"/>
        </w:numPr>
        <w:spacing w:after="0"/>
        <w:jc w:val="center"/>
        <w:rPr>
          <w:b/>
          <w:bCs/>
        </w:rPr>
      </w:pPr>
      <w:r w:rsidRPr="00B738AC">
        <w:rPr>
          <w:b/>
          <w:bCs/>
        </w:rPr>
        <w:t>ZBORNICA, KABINETI ZA UČITELJE</w:t>
      </w:r>
    </w:p>
    <w:p w14:paraId="2CE8ADFF" w14:textId="0AC947F7" w:rsidR="00B738AC" w:rsidRDefault="00B738AC" w:rsidP="00B738AC">
      <w:pPr>
        <w:spacing w:after="0"/>
        <w:rPr>
          <w:b/>
          <w:bCs/>
        </w:rPr>
      </w:pPr>
    </w:p>
    <w:p w14:paraId="66DA95AF" w14:textId="6DCF45A4" w:rsidR="00B738AC" w:rsidRDefault="00B738AC" w:rsidP="00B738AC">
      <w:pPr>
        <w:pStyle w:val="Odstavekseznama"/>
        <w:numPr>
          <w:ilvl w:val="0"/>
          <w:numId w:val="14"/>
        </w:numPr>
        <w:spacing w:after="0"/>
        <w:jc w:val="center"/>
        <w:rPr>
          <w:b/>
          <w:bCs/>
        </w:rPr>
      </w:pPr>
      <w:r>
        <w:rPr>
          <w:b/>
          <w:bCs/>
        </w:rPr>
        <w:t>člen</w:t>
      </w:r>
    </w:p>
    <w:p w14:paraId="4C863E3F" w14:textId="1264E96E" w:rsidR="00B738AC" w:rsidRDefault="00B738AC" w:rsidP="00B738AC">
      <w:pPr>
        <w:spacing w:after="0"/>
        <w:jc w:val="both"/>
      </w:pPr>
      <w:r>
        <w:t>Učitelji in drugi zaposleni dosledno upoštevajo splošne higienske ukrepe poleg učilnice tudi v drugih prostorih šole. Pri organizaciji in izvedbi dela upoštevajo, da imajo videokonference prednost pred klasičnimi sestanki. Učitelji, ki izvajajo pouk v organizirani obliki v šoli in istočasno še naprej izvajajo izobraževanje na daljavo, koristijo naslednje prostore: kabinet, zbornico ali proste učilnice. Zadrževanje in združevanje v navedenih prostorih se odsvetuje.</w:t>
      </w:r>
    </w:p>
    <w:p w14:paraId="445BDB41" w14:textId="12F73298" w:rsidR="00B738AC" w:rsidRDefault="00B738AC" w:rsidP="00B738AC">
      <w:pPr>
        <w:spacing w:after="0"/>
        <w:jc w:val="both"/>
      </w:pPr>
    </w:p>
    <w:p w14:paraId="305CACDD" w14:textId="533336D8" w:rsidR="00B738AC" w:rsidRDefault="00B738AC" w:rsidP="00B738AC">
      <w:pPr>
        <w:pStyle w:val="Odstavekseznama"/>
        <w:numPr>
          <w:ilvl w:val="0"/>
          <w:numId w:val="13"/>
        </w:numPr>
        <w:spacing w:after="0"/>
        <w:jc w:val="center"/>
        <w:rPr>
          <w:b/>
          <w:bCs/>
        </w:rPr>
      </w:pPr>
      <w:r w:rsidRPr="00B738AC">
        <w:rPr>
          <w:b/>
          <w:bCs/>
        </w:rPr>
        <w:t>ORGANIZACIJA POUKA IZVEN UČILNICE</w:t>
      </w:r>
    </w:p>
    <w:p w14:paraId="6ECBE8BD" w14:textId="2CD6CBF5" w:rsidR="00B738AC" w:rsidRDefault="00B738AC" w:rsidP="00B738AC">
      <w:pPr>
        <w:spacing w:after="0"/>
        <w:rPr>
          <w:b/>
          <w:bCs/>
        </w:rPr>
      </w:pPr>
    </w:p>
    <w:p w14:paraId="475B4E0B" w14:textId="41E2C1CC" w:rsidR="00B738AC" w:rsidRDefault="00B738AC" w:rsidP="00B738AC">
      <w:pPr>
        <w:pStyle w:val="Odstavekseznama"/>
        <w:numPr>
          <w:ilvl w:val="0"/>
          <w:numId w:val="14"/>
        </w:numPr>
        <w:spacing w:after="0"/>
        <w:jc w:val="center"/>
        <w:rPr>
          <w:b/>
          <w:bCs/>
        </w:rPr>
      </w:pPr>
      <w:r>
        <w:rPr>
          <w:b/>
          <w:bCs/>
        </w:rPr>
        <w:t>člen</w:t>
      </w:r>
    </w:p>
    <w:p w14:paraId="0F831033" w14:textId="3776ED26" w:rsidR="00B738AC" w:rsidRDefault="00B738AC" w:rsidP="00B738AC">
      <w:pPr>
        <w:spacing w:after="0"/>
        <w:jc w:val="both"/>
      </w:pPr>
      <w:r>
        <w:t>Po priporočilih NIJZ-ja imajo učenci prve triade lahko pouk tudi na prostem; v spomladanskem in poletnem času se izbira ure, ko moč sonca ni največja in se poskrbi za ustrezno zaščito pred soncem. Pri premiku iz učilnice do prostora zunaj in tudi tam se zagotavlja medosebno razdaljo vsaj 1,5 do 2 metra, kolikor se le da med sošolci, nujno pa do učencev iz drugih oddelkov.</w:t>
      </w:r>
    </w:p>
    <w:p w14:paraId="6874AF22" w14:textId="5F6F8D82" w:rsidR="00B738AC" w:rsidRDefault="00B738AC" w:rsidP="00B738AC">
      <w:pPr>
        <w:spacing w:after="0"/>
        <w:jc w:val="both"/>
      </w:pPr>
    </w:p>
    <w:p w14:paraId="55948C1E" w14:textId="627CFEE6" w:rsidR="00B738AC" w:rsidRDefault="00B738AC" w:rsidP="00B738AC">
      <w:pPr>
        <w:pStyle w:val="Odstavekseznama"/>
        <w:numPr>
          <w:ilvl w:val="0"/>
          <w:numId w:val="13"/>
        </w:numPr>
        <w:spacing w:after="0"/>
        <w:jc w:val="center"/>
        <w:rPr>
          <w:b/>
          <w:bCs/>
        </w:rPr>
      </w:pPr>
      <w:r w:rsidRPr="00B738AC">
        <w:rPr>
          <w:b/>
          <w:bCs/>
        </w:rPr>
        <w:t>UPORABA TELOVADNIC</w:t>
      </w:r>
      <w:r>
        <w:rPr>
          <w:b/>
          <w:bCs/>
        </w:rPr>
        <w:t xml:space="preserve"> IN IGRAL NA ŠOLSKEM DVORIŠČU</w:t>
      </w:r>
    </w:p>
    <w:p w14:paraId="704BA2B5" w14:textId="518E0FCD" w:rsidR="00B738AC" w:rsidRDefault="00B738AC" w:rsidP="00B738AC">
      <w:pPr>
        <w:spacing w:after="0"/>
        <w:rPr>
          <w:b/>
          <w:bCs/>
        </w:rPr>
      </w:pPr>
    </w:p>
    <w:p w14:paraId="520105FC" w14:textId="3D538285" w:rsidR="00B738AC" w:rsidRDefault="00B738AC" w:rsidP="00B738AC">
      <w:pPr>
        <w:pStyle w:val="Odstavekseznama"/>
        <w:numPr>
          <w:ilvl w:val="0"/>
          <w:numId w:val="14"/>
        </w:numPr>
        <w:spacing w:after="0"/>
        <w:jc w:val="center"/>
        <w:rPr>
          <w:b/>
          <w:bCs/>
        </w:rPr>
      </w:pPr>
      <w:r>
        <w:rPr>
          <w:b/>
          <w:bCs/>
        </w:rPr>
        <w:t>člen</w:t>
      </w:r>
    </w:p>
    <w:p w14:paraId="3835EF6A" w14:textId="5E7F5AB6" w:rsidR="00B738AC" w:rsidRDefault="00B738AC" w:rsidP="00B738AC">
      <w:pPr>
        <w:spacing w:after="0"/>
        <w:jc w:val="both"/>
      </w:pPr>
      <w:r>
        <w:t>Pouk športa v telovadnicah poteka le v skupini matičnega oddelka. Oddelki se ne smejo mešati med seboj. Površine v telovadnici je potrebno za vsako skupino očistiti in razkužiti, prostor pa temeljito prezračiti.</w:t>
      </w:r>
    </w:p>
    <w:p w14:paraId="56C7DB05" w14:textId="4C2A4607" w:rsidR="00B738AC" w:rsidRDefault="00B738AC" w:rsidP="00B738AC">
      <w:pPr>
        <w:spacing w:after="0"/>
        <w:jc w:val="both"/>
      </w:pPr>
    </w:p>
    <w:p w14:paraId="0CCD5403" w14:textId="13E9B937" w:rsidR="00B738AC" w:rsidRPr="00D0378B" w:rsidRDefault="00D0378B" w:rsidP="00D0378B">
      <w:pPr>
        <w:spacing w:after="0"/>
        <w:jc w:val="both"/>
      </w:pPr>
      <w:r w:rsidRPr="00D0378B">
        <w:t>Igrala na šolskem igrišču se v času izvajanja pouka na prostem in podaljšanega bivanja ne uporabljajo.</w:t>
      </w:r>
      <w:r w:rsidRPr="00D0378B">
        <w:cr/>
      </w:r>
    </w:p>
    <w:p w14:paraId="4FF3B3E0" w14:textId="4165EE9B" w:rsidR="00384637" w:rsidRDefault="00D0378B" w:rsidP="00D0378B">
      <w:pPr>
        <w:pStyle w:val="Odstavekseznama"/>
        <w:numPr>
          <w:ilvl w:val="0"/>
          <w:numId w:val="13"/>
        </w:numPr>
        <w:spacing w:after="0"/>
        <w:jc w:val="center"/>
        <w:rPr>
          <w:b/>
          <w:bCs/>
        </w:rPr>
      </w:pPr>
      <w:r w:rsidRPr="00D0378B">
        <w:rPr>
          <w:b/>
          <w:bCs/>
        </w:rPr>
        <w:t>ŠOLSKA PREHRANA</w:t>
      </w:r>
    </w:p>
    <w:p w14:paraId="7E7F96E2" w14:textId="7358506A" w:rsidR="00D0378B" w:rsidRDefault="00D0378B" w:rsidP="00D0378B">
      <w:pPr>
        <w:spacing w:after="0"/>
        <w:rPr>
          <w:b/>
          <w:bCs/>
        </w:rPr>
      </w:pPr>
    </w:p>
    <w:p w14:paraId="1E11E8D2" w14:textId="159E4E1A" w:rsidR="00D0378B" w:rsidRDefault="00D0378B" w:rsidP="00D0378B">
      <w:pPr>
        <w:pStyle w:val="Odstavekseznama"/>
        <w:numPr>
          <w:ilvl w:val="0"/>
          <w:numId w:val="14"/>
        </w:numPr>
        <w:spacing w:after="0"/>
        <w:jc w:val="center"/>
        <w:rPr>
          <w:b/>
          <w:bCs/>
        </w:rPr>
      </w:pPr>
      <w:r>
        <w:rPr>
          <w:b/>
          <w:bCs/>
        </w:rPr>
        <w:t>člen</w:t>
      </w:r>
    </w:p>
    <w:p w14:paraId="6E80560A" w14:textId="77777777" w:rsidR="00D0378B" w:rsidRDefault="00D0378B" w:rsidP="00D0378B">
      <w:pPr>
        <w:spacing w:after="0"/>
        <w:jc w:val="both"/>
      </w:pPr>
      <w:r>
        <w:t xml:space="preserve">Malico in popoldansko malico imajo učenci v učilnicah. Dopoldansko malico v učilnice dostavi in odnese kuhinjsko osebje, popoldansko malico pa prevzamejo učitelji posameznega oddelka na kosilu, razen oddelkov 1. razreda, ki jim kuhinjsko osebje dostavi tudi popoldansko malico. </w:t>
      </w:r>
    </w:p>
    <w:p w14:paraId="3F61F0F6" w14:textId="77777777" w:rsidR="00D0378B" w:rsidRDefault="00D0378B" w:rsidP="00D0378B">
      <w:pPr>
        <w:spacing w:after="0"/>
        <w:jc w:val="both"/>
      </w:pPr>
    </w:p>
    <w:p w14:paraId="4D810006" w14:textId="77777777" w:rsidR="00D0378B" w:rsidRDefault="00D0378B" w:rsidP="00D0378B">
      <w:pPr>
        <w:spacing w:after="0"/>
        <w:jc w:val="both"/>
      </w:pPr>
      <w:r>
        <w:t xml:space="preserve">Hrano jim od klopi do klopi razdeli učitelj ali dežurna oseba, ki si pred razdeljevanjem umije roke. Učitelj pomaga učencem pri čiščenju mize pred in po hranjenju. Učenci pripravijo pogrinjek z brisačko za enkratno uporabo. </w:t>
      </w:r>
    </w:p>
    <w:p w14:paraId="1236E196" w14:textId="77777777" w:rsidR="00D0378B" w:rsidRDefault="00D0378B" w:rsidP="00D0378B">
      <w:pPr>
        <w:spacing w:after="0"/>
        <w:jc w:val="both"/>
      </w:pPr>
    </w:p>
    <w:p w14:paraId="65A4902A" w14:textId="77777777" w:rsidR="00D0378B" w:rsidRDefault="00D0378B" w:rsidP="00D0378B">
      <w:pPr>
        <w:spacing w:after="0"/>
        <w:jc w:val="both"/>
      </w:pPr>
      <w:r>
        <w:t xml:space="preserve">Pred in po končanem hranjenju si učenci umijejo roke z vodo in milom. </w:t>
      </w:r>
    </w:p>
    <w:p w14:paraId="08552BBC" w14:textId="77777777" w:rsidR="00D0378B" w:rsidRDefault="00D0378B" w:rsidP="00D0378B">
      <w:pPr>
        <w:spacing w:after="0"/>
        <w:jc w:val="both"/>
      </w:pPr>
    </w:p>
    <w:p w14:paraId="66534D97" w14:textId="77777777" w:rsidR="00D0378B" w:rsidRDefault="00D0378B" w:rsidP="00D0378B">
      <w:pPr>
        <w:spacing w:after="0"/>
        <w:jc w:val="both"/>
      </w:pPr>
      <w:r>
        <w:t xml:space="preserve">Učenci prevzamejo kosilo na razdelilni liniji, ob upoštevanju vseh higienskih ukrepov in varnostnih pravil. Po končanem kosilu odložijo pladnje na odlagalne površine in s svojim oddelkom zapustijo jedilnico. </w:t>
      </w:r>
    </w:p>
    <w:p w14:paraId="0997751A" w14:textId="77777777" w:rsidR="00D0378B" w:rsidRDefault="00D0378B" w:rsidP="00D0378B">
      <w:pPr>
        <w:spacing w:after="0"/>
        <w:jc w:val="both"/>
      </w:pPr>
    </w:p>
    <w:p w14:paraId="3C9131A5" w14:textId="127416DA" w:rsidR="00D0378B" w:rsidRDefault="00D0378B" w:rsidP="00D0378B">
      <w:pPr>
        <w:spacing w:after="0"/>
        <w:jc w:val="both"/>
      </w:pPr>
      <w:r>
        <w:t>Vsi uporabniki si pred vstopom v jedilnico in pri izhodu umijejo roke. Upoštevajo vsa pravila, ki veljajo v drugih prostorih. Razpored odhodov na kosilo je določen v internem dokumentu šole.</w:t>
      </w:r>
    </w:p>
    <w:p w14:paraId="0A9D69B6" w14:textId="53ED2DA7" w:rsidR="00D0378B" w:rsidRDefault="00D0378B" w:rsidP="00D0378B">
      <w:pPr>
        <w:spacing w:after="0"/>
        <w:jc w:val="both"/>
      </w:pPr>
    </w:p>
    <w:p w14:paraId="4CFD44E5" w14:textId="5D76B998" w:rsidR="00D0378B" w:rsidRDefault="00D0378B" w:rsidP="00D0378B">
      <w:pPr>
        <w:pStyle w:val="Odstavekseznama"/>
        <w:numPr>
          <w:ilvl w:val="0"/>
          <w:numId w:val="13"/>
        </w:numPr>
        <w:spacing w:after="0"/>
        <w:jc w:val="center"/>
        <w:rPr>
          <w:b/>
          <w:bCs/>
        </w:rPr>
      </w:pPr>
      <w:r w:rsidRPr="00D0378B">
        <w:rPr>
          <w:b/>
          <w:bCs/>
        </w:rPr>
        <w:t>OBRAVNAVA PRIMERA S SUMOM NA COVID-19 in SOBA ZA IZOLACIJO</w:t>
      </w:r>
    </w:p>
    <w:p w14:paraId="2EBADCCD" w14:textId="7914C4B0" w:rsidR="00D0378B" w:rsidRDefault="00D0378B" w:rsidP="00D0378B">
      <w:pPr>
        <w:spacing w:after="0"/>
        <w:rPr>
          <w:b/>
          <w:bCs/>
        </w:rPr>
      </w:pPr>
    </w:p>
    <w:p w14:paraId="2CCA80E2" w14:textId="67BBC2BD" w:rsidR="00D0378B" w:rsidRDefault="00D0378B" w:rsidP="00D0378B">
      <w:pPr>
        <w:pStyle w:val="Odstavekseznama"/>
        <w:numPr>
          <w:ilvl w:val="0"/>
          <w:numId w:val="14"/>
        </w:numPr>
        <w:spacing w:after="0"/>
        <w:jc w:val="center"/>
        <w:rPr>
          <w:b/>
          <w:bCs/>
        </w:rPr>
      </w:pPr>
      <w:r>
        <w:rPr>
          <w:b/>
          <w:bCs/>
        </w:rPr>
        <w:t>člen</w:t>
      </w:r>
    </w:p>
    <w:p w14:paraId="6854FEB7" w14:textId="77777777" w:rsidR="00D0378B" w:rsidRDefault="00D0378B" w:rsidP="00D0378B">
      <w:pPr>
        <w:spacing w:after="0"/>
        <w:jc w:val="both"/>
      </w:pPr>
      <w:r>
        <w:t xml:space="preserve">Če zboli učenec z vročino in drugimi znaki akutne okužbe dihal, šola obvesti starše in se ga napoti domov. Za pot domov odsvetujemo uporabo javnega prevoza. Učenec počaka starše ali skrbnike v sobi za izolacijo. Če je mogoče, takrat nosi masko. Uporablja samo določene sanitarije in umivalnik. </w:t>
      </w:r>
    </w:p>
    <w:p w14:paraId="23FA8270" w14:textId="77777777" w:rsidR="00D0378B" w:rsidRDefault="00D0378B" w:rsidP="00D0378B">
      <w:pPr>
        <w:spacing w:after="0"/>
        <w:jc w:val="both"/>
      </w:pPr>
    </w:p>
    <w:p w14:paraId="0A4A7C57" w14:textId="77777777" w:rsidR="00D0378B" w:rsidRDefault="00D0378B" w:rsidP="00D0378B">
      <w:pPr>
        <w:spacing w:after="0"/>
        <w:jc w:val="both"/>
      </w:pPr>
      <w:r>
        <w:t xml:space="preserve">Če se pri učencu potrdi okužba COVID-19, starši o tem obvestijo ravnateljico šole. V nadaljevanju šola ravna v skladu z navodili in priporočili NIJZ, MIZŠ in drugih pristojnih inštitucij. </w:t>
      </w:r>
    </w:p>
    <w:p w14:paraId="5B793C8F" w14:textId="77777777" w:rsidR="00D0378B" w:rsidRDefault="00D0378B" w:rsidP="00D0378B">
      <w:pPr>
        <w:spacing w:after="0"/>
        <w:jc w:val="both"/>
      </w:pPr>
    </w:p>
    <w:p w14:paraId="25CFF09B" w14:textId="77777777" w:rsidR="00D0378B" w:rsidRDefault="00D0378B" w:rsidP="00D0378B">
      <w:pPr>
        <w:spacing w:after="0"/>
        <w:jc w:val="both"/>
      </w:pPr>
      <w:r>
        <w:t xml:space="preserve">Če zboli učitelj z vročino in znaki akutne okužbe dihal, se umakne iz delovnega mesta in pokliče izbranega zdravnika. V primeru, da je COVID-19 pozitiven, o tem obvesti ravnateljico. Ravnateljica ali druga pooblaščena oseba o primeru obvesti pristojne inštitucije in ravna v skladu z njihovimi navodili. </w:t>
      </w:r>
    </w:p>
    <w:p w14:paraId="158B03A3" w14:textId="77777777" w:rsidR="00D0378B" w:rsidRDefault="00D0378B" w:rsidP="00D0378B">
      <w:pPr>
        <w:spacing w:after="0"/>
        <w:jc w:val="both"/>
      </w:pPr>
    </w:p>
    <w:p w14:paraId="65C8F16C" w14:textId="11173AFE" w:rsidR="00D0378B" w:rsidRDefault="00D0378B" w:rsidP="00D0378B">
      <w:pPr>
        <w:spacing w:after="0"/>
        <w:jc w:val="both"/>
      </w:pPr>
      <w:r>
        <w:t>Prostore šole, kjer se je gibal oboleli učenec ali učitelj s COVID-19, se temeljito očisti in izvede dezinfekcijo. Prostore se tudi temeljito prezrači.</w:t>
      </w:r>
    </w:p>
    <w:p w14:paraId="433ECD48" w14:textId="5B562709" w:rsidR="00D0378B" w:rsidRDefault="00D0378B" w:rsidP="00D0378B">
      <w:pPr>
        <w:spacing w:after="0"/>
        <w:jc w:val="both"/>
      </w:pPr>
    </w:p>
    <w:p w14:paraId="132462FB" w14:textId="70919856" w:rsidR="00D0378B" w:rsidRDefault="00D0378B" w:rsidP="00D0378B">
      <w:pPr>
        <w:pStyle w:val="Odstavekseznama"/>
        <w:numPr>
          <w:ilvl w:val="0"/>
          <w:numId w:val="13"/>
        </w:numPr>
        <w:spacing w:after="0"/>
        <w:jc w:val="center"/>
        <w:rPr>
          <w:b/>
          <w:bCs/>
        </w:rPr>
      </w:pPr>
      <w:r w:rsidRPr="00D0378B">
        <w:rPr>
          <w:b/>
          <w:bCs/>
        </w:rPr>
        <w:t>PREVZEM OTROKA IZ PODALJŠANEGA BIVANJA</w:t>
      </w:r>
    </w:p>
    <w:p w14:paraId="1C8E19CC" w14:textId="3AD815E3" w:rsidR="00D0378B" w:rsidRDefault="00D0378B" w:rsidP="00D0378B">
      <w:pPr>
        <w:spacing w:after="0"/>
        <w:rPr>
          <w:b/>
          <w:bCs/>
        </w:rPr>
      </w:pPr>
    </w:p>
    <w:p w14:paraId="0ECC7F9B" w14:textId="27C19EFC" w:rsidR="00D0378B" w:rsidRDefault="00D0378B" w:rsidP="00D0378B">
      <w:pPr>
        <w:pStyle w:val="Odstavekseznama"/>
        <w:numPr>
          <w:ilvl w:val="0"/>
          <w:numId w:val="14"/>
        </w:numPr>
        <w:spacing w:after="0"/>
        <w:jc w:val="center"/>
        <w:rPr>
          <w:b/>
          <w:bCs/>
        </w:rPr>
      </w:pPr>
      <w:r>
        <w:rPr>
          <w:b/>
          <w:bCs/>
        </w:rPr>
        <w:t>člen</w:t>
      </w:r>
    </w:p>
    <w:p w14:paraId="0E914919" w14:textId="77777777" w:rsidR="00D0378B" w:rsidRDefault="00D0378B" w:rsidP="00D0378B">
      <w:pPr>
        <w:spacing w:after="0"/>
        <w:jc w:val="both"/>
      </w:pPr>
      <w:r>
        <w:t xml:space="preserve">Učenci, ki so v podaljšanem bivanju, odhajajo domov ob urah, ki so jih starši navedli v prijavnici in v spremstvu oseb, navedenih v posebnem obrazcu. </w:t>
      </w:r>
    </w:p>
    <w:p w14:paraId="0BB700B7" w14:textId="77777777" w:rsidR="00D0378B" w:rsidRDefault="00D0378B" w:rsidP="00D0378B">
      <w:pPr>
        <w:spacing w:after="0"/>
        <w:jc w:val="both"/>
      </w:pPr>
    </w:p>
    <w:p w14:paraId="051297AA" w14:textId="77777777" w:rsidR="00D0378B" w:rsidRDefault="00D0378B" w:rsidP="00D0378B">
      <w:pPr>
        <w:spacing w:after="0"/>
        <w:jc w:val="both"/>
      </w:pPr>
      <w:r>
        <w:t xml:space="preserve">Starši se ob prevzemu otroka obrnejo na učitelja OPB skupine s klicem oz. SMS-om na telefonsko številko posamezne OPB skupine. Učitelj pošlje učenca pred glavni vhod, dežurni učitelj v pritličju pa poskrbi za varen prevzem. </w:t>
      </w:r>
    </w:p>
    <w:p w14:paraId="03509978" w14:textId="77777777" w:rsidR="00D0378B" w:rsidRDefault="00D0378B" w:rsidP="00D0378B">
      <w:pPr>
        <w:spacing w:after="0"/>
        <w:jc w:val="both"/>
      </w:pPr>
    </w:p>
    <w:p w14:paraId="45CDF3D1" w14:textId="77777777" w:rsidR="00D0378B" w:rsidRDefault="00D0378B" w:rsidP="00D0378B">
      <w:pPr>
        <w:spacing w:after="0"/>
        <w:jc w:val="both"/>
      </w:pPr>
      <w:r>
        <w:t xml:space="preserve">Starši in ostali obiskovalci, ki prihajajo po otroke, upoštevajo vsa higienska priporočila (zaščitne maske, medosebna varnostna razdalja…). </w:t>
      </w:r>
    </w:p>
    <w:p w14:paraId="3053BF25" w14:textId="77777777" w:rsidR="00D0378B" w:rsidRDefault="00D0378B" w:rsidP="00D0378B">
      <w:pPr>
        <w:spacing w:after="0"/>
        <w:jc w:val="both"/>
      </w:pPr>
    </w:p>
    <w:p w14:paraId="406F7DF9" w14:textId="17D8B660" w:rsidR="00D0378B" w:rsidRDefault="00D0378B" w:rsidP="00D0378B">
      <w:pPr>
        <w:spacing w:after="0"/>
        <w:jc w:val="both"/>
      </w:pPr>
      <w:r>
        <w:t>Zadrževanje in vračanje otrok v šolsko stavbo zaradi higienskih in varnostnih priporočil ni dovoljeno.</w:t>
      </w:r>
    </w:p>
    <w:p w14:paraId="6FD942BC" w14:textId="7CE21989" w:rsidR="00D0378B" w:rsidRDefault="00D0378B" w:rsidP="00D0378B">
      <w:pPr>
        <w:spacing w:after="0"/>
        <w:jc w:val="both"/>
      </w:pPr>
    </w:p>
    <w:p w14:paraId="08FA84B3" w14:textId="3D6C3A81" w:rsidR="00D0378B" w:rsidRDefault="00D0378B" w:rsidP="00D0378B">
      <w:pPr>
        <w:pStyle w:val="Odstavekseznama"/>
        <w:numPr>
          <w:ilvl w:val="0"/>
          <w:numId w:val="13"/>
        </w:numPr>
        <w:spacing w:after="0"/>
        <w:jc w:val="center"/>
        <w:rPr>
          <w:b/>
          <w:bCs/>
        </w:rPr>
      </w:pPr>
      <w:r w:rsidRPr="00D0378B">
        <w:rPr>
          <w:b/>
          <w:bCs/>
        </w:rPr>
        <w:t>INTERESNE DEJAVNOSTI</w:t>
      </w:r>
      <w:r w:rsidRPr="00D0378B">
        <w:rPr>
          <w:b/>
          <w:bCs/>
        </w:rPr>
        <w:cr/>
      </w:r>
    </w:p>
    <w:p w14:paraId="7C0D3130" w14:textId="20625FD8" w:rsidR="00D0378B" w:rsidRDefault="00D0378B" w:rsidP="00D0378B">
      <w:pPr>
        <w:pStyle w:val="Odstavekseznama"/>
        <w:numPr>
          <w:ilvl w:val="0"/>
          <w:numId w:val="14"/>
        </w:numPr>
        <w:spacing w:after="0"/>
        <w:jc w:val="center"/>
        <w:rPr>
          <w:b/>
          <w:bCs/>
        </w:rPr>
      </w:pPr>
      <w:r>
        <w:rPr>
          <w:b/>
          <w:bCs/>
        </w:rPr>
        <w:t>člen</w:t>
      </w:r>
    </w:p>
    <w:p w14:paraId="33A1D6D5" w14:textId="35C02526" w:rsidR="00D0378B" w:rsidRDefault="00D0378B" w:rsidP="00D0378B">
      <w:pPr>
        <w:spacing w:after="0"/>
        <w:jc w:val="both"/>
      </w:pPr>
      <w:r>
        <w:t>Interesne dejavnosti se v času izrednih razmer ne izvajajo, razen interesnih dejavnosti, ki se izvajajo znotraj matičnega oddelka.</w:t>
      </w:r>
    </w:p>
    <w:p w14:paraId="275E003E" w14:textId="5C3C1167" w:rsidR="00D0378B" w:rsidRDefault="00D0378B" w:rsidP="00D0378B">
      <w:pPr>
        <w:spacing w:after="0"/>
        <w:jc w:val="both"/>
      </w:pPr>
    </w:p>
    <w:p w14:paraId="0774962E" w14:textId="1EB21C8F" w:rsidR="00D0378B" w:rsidRDefault="00D0378B" w:rsidP="00D0378B">
      <w:pPr>
        <w:spacing w:after="0"/>
        <w:jc w:val="both"/>
      </w:pPr>
    </w:p>
    <w:p w14:paraId="31FE561E" w14:textId="77777777" w:rsidR="00D0378B" w:rsidRPr="00D0378B" w:rsidRDefault="00D0378B" w:rsidP="00D0378B">
      <w:pPr>
        <w:spacing w:after="0"/>
        <w:jc w:val="both"/>
        <w:rPr>
          <w:b/>
          <w:bCs/>
        </w:rPr>
      </w:pPr>
    </w:p>
    <w:p w14:paraId="32E3CBC6" w14:textId="3E37955F" w:rsidR="00D0378B" w:rsidRDefault="00D0378B" w:rsidP="00CE4643">
      <w:pPr>
        <w:pStyle w:val="Odstavekseznama"/>
        <w:numPr>
          <w:ilvl w:val="0"/>
          <w:numId w:val="13"/>
        </w:numPr>
        <w:spacing w:after="0"/>
        <w:jc w:val="center"/>
        <w:rPr>
          <w:b/>
          <w:bCs/>
        </w:rPr>
      </w:pPr>
      <w:r w:rsidRPr="00D0378B">
        <w:rPr>
          <w:b/>
          <w:bCs/>
        </w:rPr>
        <w:t>KNJIŽNICA</w:t>
      </w:r>
    </w:p>
    <w:p w14:paraId="756A2FE4" w14:textId="6F29BF36" w:rsidR="00D0378B" w:rsidRDefault="00D0378B" w:rsidP="00D0378B">
      <w:pPr>
        <w:spacing w:after="0"/>
        <w:rPr>
          <w:b/>
          <w:bCs/>
        </w:rPr>
      </w:pPr>
    </w:p>
    <w:p w14:paraId="2F9967DD" w14:textId="3E796B9F" w:rsidR="00D0378B" w:rsidRDefault="00D0378B" w:rsidP="00D0378B">
      <w:pPr>
        <w:pStyle w:val="Odstavekseznama"/>
        <w:numPr>
          <w:ilvl w:val="0"/>
          <w:numId w:val="14"/>
        </w:numPr>
        <w:spacing w:after="0"/>
        <w:jc w:val="center"/>
        <w:rPr>
          <w:b/>
          <w:bCs/>
        </w:rPr>
      </w:pPr>
      <w:r>
        <w:rPr>
          <w:b/>
          <w:bCs/>
        </w:rPr>
        <w:t>člen</w:t>
      </w:r>
    </w:p>
    <w:p w14:paraId="30B36902" w14:textId="77777777" w:rsidR="00D0378B" w:rsidRDefault="00D0378B" w:rsidP="00D0378B">
      <w:pPr>
        <w:spacing w:after="0"/>
        <w:jc w:val="both"/>
      </w:pPr>
      <w:r>
        <w:t xml:space="preserve">Za knjižnico veljajo ukrepi uporabe knjižničnega gradiva za knjižnice v skladu z navodili NIJZ. Učenci ne vstopajo v prostore šolske knjižnice. </w:t>
      </w:r>
    </w:p>
    <w:p w14:paraId="6AC78D28" w14:textId="77777777" w:rsidR="00D0378B" w:rsidRDefault="00D0378B" w:rsidP="00D0378B">
      <w:pPr>
        <w:spacing w:after="0"/>
        <w:jc w:val="both"/>
      </w:pPr>
    </w:p>
    <w:p w14:paraId="3A081864" w14:textId="77777777" w:rsidR="00D0378B" w:rsidRDefault="00D0378B" w:rsidP="00D0378B">
      <w:pPr>
        <w:spacing w:after="0"/>
        <w:jc w:val="both"/>
      </w:pPr>
      <w:r>
        <w:t xml:space="preserve">Učenci vračajo izposojena gradiva skladno z dogovorom s šolsko knjižnico v svojih matičnih učilnicah in pod nadzorom učitelja. Izposoja je mogoča in bo potekala tako, da učenci na listu zapišejo svoje ime in priimek ter naslov knjige, ki jo potrebujejo. Svoje naročilo oddajo učitelju, ki preda listek šolski knjižnici. </w:t>
      </w:r>
    </w:p>
    <w:p w14:paraId="08AAB1ED" w14:textId="77777777" w:rsidR="00D0378B" w:rsidRDefault="00D0378B" w:rsidP="00D0378B">
      <w:pPr>
        <w:spacing w:after="0"/>
        <w:jc w:val="both"/>
      </w:pPr>
    </w:p>
    <w:p w14:paraId="3C1EFD60" w14:textId="17787F68" w:rsidR="00D0378B" w:rsidRDefault="00D0378B" w:rsidP="00D0378B">
      <w:pPr>
        <w:spacing w:after="0"/>
        <w:jc w:val="both"/>
      </w:pPr>
      <w:r>
        <w:t>Knjižničarka knjižno gradivo dostavi učencem v matično učilnico.</w:t>
      </w:r>
    </w:p>
    <w:p w14:paraId="04BC7600" w14:textId="77777777" w:rsidR="00D0378B" w:rsidRPr="00D0378B" w:rsidRDefault="00D0378B" w:rsidP="00D0378B">
      <w:pPr>
        <w:spacing w:after="0"/>
        <w:jc w:val="both"/>
        <w:rPr>
          <w:b/>
          <w:bCs/>
        </w:rPr>
      </w:pPr>
    </w:p>
    <w:p w14:paraId="5B4954E5" w14:textId="053A9146" w:rsidR="006D2D3D" w:rsidRDefault="00CE4643" w:rsidP="00CE4643">
      <w:pPr>
        <w:pStyle w:val="Odstavekseznama"/>
        <w:numPr>
          <w:ilvl w:val="0"/>
          <w:numId w:val="13"/>
        </w:numPr>
        <w:spacing w:after="0"/>
        <w:jc w:val="center"/>
        <w:rPr>
          <w:b/>
          <w:bCs/>
        </w:rPr>
      </w:pPr>
      <w:r w:rsidRPr="00CE4643">
        <w:rPr>
          <w:b/>
          <w:bCs/>
        </w:rPr>
        <w:t>KONČNE DOLOČBE</w:t>
      </w:r>
    </w:p>
    <w:p w14:paraId="17CD284E" w14:textId="348FF867" w:rsidR="00630A31" w:rsidRDefault="00630A31" w:rsidP="00630A31">
      <w:pPr>
        <w:spacing w:after="0"/>
        <w:rPr>
          <w:b/>
          <w:bCs/>
        </w:rPr>
      </w:pPr>
    </w:p>
    <w:p w14:paraId="12394683" w14:textId="082804AD" w:rsidR="00630A31" w:rsidRDefault="00C72130" w:rsidP="00630A31">
      <w:pPr>
        <w:pStyle w:val="Odstavekseznama"/>
        <w:numPr>
          <w:ilvl w:val="0"/>
          <w:numId w:val="14"/>
        </w:numPr>
        <w:spacing w:after="0"/>
        <w:jc w:val="center"/>
        <w:rPr>
          <w:b/>
          <w:bCs/>
        </w:rPr>
      </w:pPr>
      <w:r>
        <w:rPr>
          <w:b/>
          <w:bCs/>
        </w:rPr>
        <w:t>č</w:t>
      </w:r>
      <w:r w:rsidR="00630A31">
        <w:rPr>
          <w:b/>
          <w:bCs/>
        </w:rPr>
        <w:t>len</w:t>
      </w:r>
    </w:p>
    <w:p w14:paraId="3D8B237F" w14:textId="2354F1EE" w:rsidR="00C72130" w:rsidRPr="00C72130" w:rsidRDefault="00C72130" w:rsidP="00C72130">
      <w:pPr>
        <w:spacing w:after="0"/>
        <w:jc w:val="both"/>
      </w:pPr>
      <w:r w:rsidRPr="00C72130">
        <w:t xml:space="preserve">Dopolnitve hišnega reda bodo objavljene  na oglasni deski v </w:t>
      </w:r>
      <w:r w:rsidR="00AD258B">
        <w:t>zavodu</w:t>
      </w:r>
      <w:r w:rsidRPr="00C72130">
        <w:t xml:space="preserve"> in na spletnih straneh </w:t>
      </w:r>
      <w:r w:rsidR="00AD258B">
        <w:t>zavoda</w:t>
      </w:r>
      <w:r w:rsidRPr="00C72130">
        <w:t>.</w:t>
      </w:r>
    </w:p>
    <w:p w14:paraId="7D3907A3" w14:textId="0FE6FC64" w:rsidR="00C72130" w:rsidRPr="00C72130" w:rsidRDefault="00C72130" w:rsidP="00C72130">
      <w:pPr>
        <w:spacing w:after="0"/>
      </w:pPr>
    </w:p>
    <w:p w14:paraId="2B6D4BB1" w14:textId="38B20C7B" w:rsidR="00C72130" w:rsidRDefault="00D0378B" w:rsidP="00C72130">
      <w:pPr>
        <w:pStyle w:val="Odstavekseznama"/>
        <w:numPr>
          <w:ilvl w:val="0"/>
          <w:numId w:val="14"/>
        </w:numPr>
        <w:spacing w:after="0"/>
        <w:jc w:val="center"/>
        <w:rPr>
          <w:b/>
          <w:bCs/>
        </w:rPr>
      </w:pPr>
      <w:r>
        <w:rPr>
          <w:b/>
          <w:bCs/>
        </w:rPr>
        <w:t>č</w:t>
      </w:r>
      <w:r w:rsidR="00C72130">
        <w:rPr>
          <w:b/>
          <w:bCs/>
        </w:rPr>
        <w:t>len</w:t>
      </w:r>
    </w:p>
    <w:p w14:paraId="13C69967" w14:textId="44F7CB86" w:rsidR="00C72130" w:rsidRDefault="00C72130" w:rsidP="00C72130">
      <w:pPr>
        <w:spacing w:after="0"/>
      </w:pPr>
    </w:p>
    <w:p w14:paraId="7147BBFA" w14:textId="04341185" w:rsidR="00C72130" w:rsidRDefault="00C72130" w:rsidP="00C72130">
      <w:pPr>
        <w:spacing w:after="0"/>
      </w:pPr>
      <w:r>
        <w:t>Dopolnitve hišnega reda vstopijo v veljavo naslednji dan po sprejetju.</w:t>
      </w:r>
    </w:p>
    <w:p w14:paraId="7824138A" w14:textId="1B0E9E41" w:rsidR="00C72130" w:rsidRDefault="00C72130" w:rsidP="00C72130">
      <w:pPr>
        <w:spacing w:after="0"/>
      </w:pPr>
    </w:p>
    <w:p w14:paraId="1AD9E6AD" w14:textId="529041AF" w:rsidR="00C72130" w:rsidRDefault="00C72130" w:rsidP="00C72130">
      <w:pPr>
        <w:spacing w:after="0"/>
      </w:pPr>
    </w:p>
    <w:p w14:paraId="0334BB35" w14:textId="576E8D48" w:rsidR="00B21EB2" w:rsidRDefault="00B21EB2" w:rsidP="00C72130">
      <w:pPr>
        <w:spacing w:after="0"/>
      </w:pPr>
      <w:r>
        <w:t>Portorož, 13. 1. 2023</w:t>
      </w:r>
    </w:p>
    <w:p w14:paraId="472EE77C" w14:textId="5DAA7DE6" w:rsidR="00B21EB2" w:rsidRDefault="00B21EB2" w:rsidP="00C72130">
      <w:pPr>
        <w:spacing w:after="0"/>
      </w:pPr>
      <w:r>
        <w:t>Št.: 019-12/2023</w:t>
      </w:r>
    </w:p>
    <w:p w14:paraId="45097231" w14:textId="0F925D1A" w:rsidR="00C72130" w:rsidRDefault="00AD258B" w:rsidP="00C72130">
      <w:pPr>
        <w:spacing w:after="0"/>
        <w:ind w:left="5664" w:firstLine="708"/>
        <w:rPr>
          <w:b/>
          <w:bCs/>
        </w:rPr>
      </w:pPr>
      <w:r>
        <w:rPr>
          <w:b/>
          <w:bCs/>
        </w:rPr>
        <w:t>CKSG Portorož</w:t>
      </w:r>
    </w:p>
    <w:p w14:paraId="7D0A6D88" w14:textId="03364E09" w:rsidR="00AD258B" w:rsidRPr="00C72130" w:rsidRDefault="00AD258B" w:rsidP="00C72130">
      <w:pPr>
        <w:spacing w:after="0"/>
        <w:ind w:left="5664" w:firstLine="708"/>
        <w:rPr>
          <w:b/>
          <w:bCs/>
        </w:rPr>
      </w:pPr>
      <w:proofErr w:type="spellStart"/>
      <w:r>
        <w:rPr>
          <w:b/>
          <w:bCs/>
        </w:rPr>
        <w:t>v.d</w:t>
      </w:r>
      <w:proofErr w:type="spellEnd"/>
      <w:r>
        <w:rPr>
          <w:b/>
          <w:bCs/>
        </w:rPr>
        <w:t>. ravnatelja</w:t>
      </w:r>
    </w:p>
    <w:p w14:paraId="24471BD7" w14:textId="54BAD26F" w:rsidR="00C72130" w:rsidRDefault="00AD258B" w:rsidP="00C72130">
      <w:pPr>
        <w:spacing w:after="0"/>
        <w:ind w:left="5664" w:firstLine="708"/>
        <w:rPr>
          <w:b/>
          <w:bCs/>
        </w:rPr>
      </w:pPr>
      <w:r>
        <w:rPr>
          <w:b/>
          <w:bCs/>
        </w:rPr>
        <w:t>Anja Cerkvenik</w:t>
      </w:r>
    </w:p>
    <w:p w14:paraId="4D22CC93" w14:textId="00C139FD" w:rsidR="004A26CB" w:rsidRDefault="004A26CB" w:rsidP="00C72130">
      <w:pPr>
        <w:spacing w:after="0"/>
        <w:ind w:left="5664" w:firstLine="708"/>
        <w:rPr>
          <w:b/>
          <w:bCs/>
        </w:rPr>
      </w:pPr>
    </w:p>
    <w:p w14:paraId="0FDA4B59" w14:textId="77777777" w:rsidR="004A26CB" w:rsidRPr="00C72130" w:rsidRDefault="004A26CB" w:rsidP="00C72130">
      <w:pPr>
        <w:spacing w:after="0"/>
        <w:ind w:left="5664" w:firstLine="708"/>
        <w:rPr>
          <w:b/>
          <w:bCs/>
        </w:rPr>
      </w:pPr>
    </w:p>
    <w:sectPr w:rsidR="004A26CB" w:rsidRPr="00C721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C90E" w14:textId="77777777" w:rsidR="00BD108D" w:rsidRDefault="00BD108D" w:rsidP="00CE4643">
      <w:pPr>
        <w:spacing w:after="0" w:line="240" w:lineRule="auto"/>
      </w:pPr>
      <w:r>
        <w:separator/>
      </w:r>
    </w:p>
  </w:endnote>
  <w:endnote w:type="continuationSeparator" w:id="0">
    <w:p w14:paraId="2113A2EF" w14:textId="77777777" w:rsidR="00BD108D" w:rsidRDefault="00BD108D" w:rsidP="00CE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581851"/>
      <w:docPartObj>
        <w:docPartGallery w:val="Page Numbers (Bottom of Page)"/>
        <w:docPartUnique/>
      </w:docPartObj>
    </w:sdtPr>
    <w:sdtEndPr/>
    <w:sdtContent>
      <w:p w14:paraId="05041A46" w14:textId="2DB28273" w:rsidR="00C72130" w:rsidRDefault="00C72130">
        <w:pPr>
          <w:pStyle w:val="Noga"/>
          <w:jc w:val="center"/>
        </w:pPr>
        <w:r>
          <w:fldChar w:fldCharType="begin"/>
        </w:r>
        <w:r>
          <w:instrText>PAGE   \* MERGEFORMAT</w:instrText>
        </w:r>
        <w:r>
          <w:fldChar w:fldCharType="separate"/>
        </w:r>
        <w:r w:rsidR="000B4231">
          <w:rPr>
            <w:noProof/>
          </w:rPr>
          <w:t>4</w:t>
        </w:r>
        <w:r>
          <w:fldChar w:fldCharType="end"/>
        </w:r>
      </w:p>
    </w:sdtContent>
  </w:sdt>
  <w:p w14:paraId="1BD16E85" w14:textId="77777777" w:rsidR="00C72130" w:rsidRDefault="00C721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A1AB9" w14:textId="77777777" w:rsidR="00BD108D" w:rsidRDefault="00BD108D" w:rsidP="00CE4643">
      <w:pPr>
        <w:spacing w:after="0" w:line="240" w:lineRule="auto"/>
      </w:pPr>
      <w:r>
        <w:separator/>
      </w:r>
    </w:p>
  </w:footnote>
  <w:footnote w:type="continuationSeparator" w:id="0">
    <w:p w14:paraId="09D4A0C1" w14:textId="77777777" w:rsidR="00BD108D" w:rsidRDefault="00BD108D" w:rsidP="00CE4643">
      <w:pPr>
        <w:spacing w:after="0" w:line="240" w:lineRule="auto"/>
      </w:pPr>
      <w:r>
        <w:continuationSeparator/>
      </w:r>
    </w:p>
  </w:footnote>
  <w:footnote w:id="1">
    <w:p w14:paraId="350C7225" w14:textId="11F54B53" w:rsidR="00CE4643" w:rsidRDefault="00CE4643">
      <w:pPr>
        <w:pStyle w:val="Sprotnaopomba-besedilo"/>
      </w:pPr>
      <w:r>
        <w:rPr>
          <w:rStyle w:val="Sprotnaopomba-sklic"/>
        </w:rPr>
        <w:footnoteRef/>
      </w:r>
      <w:r>
        <w:t xml:space="preserve"> VIR: NIJZ - </w:t>
      </w:r>
      <w:hyperlink r:id="rId1" w:history="1">
        <w:r>
          <w:rPr>
            <w:rStyle w:val="Hiperpovezava"/>
          </w:rPr>
          <w:t>priporocila_higienskih_in_organizacijskih_ukrepov_v_vzgoji_in_izobrazevanju.pdf (nijz.si)</w:t>
        </w:r>
      </w:hyperlink>
    </w:p>
  </w:footnote>
  <w:footnote w:id="2">
    <w:p w14:paraId="2F602270" w14:textId="5EF759D8" w:rsidR="00CE4643" w:rsidRDefault="00CE4643" w:rsidP="00CE4643">
      <w:pPr>
        <w:pStyle w:val="Sprotnaopomba-besedilo"/>
      </w:pPr>
      <w:r>
        <w:rPr>
          <w:rStyle w:val="Sprotnaopomba-sklic"/>
        </w:rPr>
        <w:footnoteRef/>
      </w:r>
      <w:r>
        <w:t xml:space="preserve"> VIR: NIJZ - </w:t>
      </w:r>
      <w:hyperlink r:id="rId2" w:history="1">
        <w:r>
          <w:rPr>
            <w:rStyle w:val="Hiperpovezava"/>
          </w:rPr>
          <w:t>priporocila_higienskih_in_organizacijskih_ukrepov_v_vzgoji_in_izobrazevanju.pdf (nijz.si)</w:t>
        </w:r>
      </w:hyperlink>
    </w:p>
    <w:p w14:paraId="05BD05E0" w14:textId="1615ED78" w:rsidR="00CE4643" w:rsidRDefault="00CE464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C8"/>
    <w:multiLevelType w:val="hybridMultilevel"/>
    <w:tmpl w:val="680AA322"/>
    <w:lvl w:ilvl="0" w:tplc="4E403D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381DDF"/>
    <w:multiLevelType w:val="hybridMultilevel"/>
    <w:tmpl w:val="CA884CC4"/>
    <w:lvl w:ilvl="0" w:tplc="FB3CE16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644D4"/>
    <w:multiLevelType w:val="hybridMultilevel"/>
    <w:tmpl w:val="6C64CB4A"/>
    <w:lvl w:ilvl="0" w:tplc="4E403DD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1D549D"/>
    <w:multiLevelType w:val="hybridMultilevel"/>
    <w:tmpl w:val="F672FEF6"/>
    <w:lvl w:ilvl="0" w:tplc="060688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695BC4"/>
    <w:multiLevelType w:val="hybridMultilevel"/>
    <w:tmpl w:val="5F50F04C"/>
    <w:lvl w:ilvl="0" w:tplc="12E418DE">
      <w:start w:val="7"/>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0A2F7D"/>
    <w:multiLevelType w:val="hybridMultilevel"/>
    <w:tmpl w:val="2F88DE66"/>
    <w:lvl w:ilvl="0" w:tplc="4E403D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DD7660"/>
    <w:multiLevelType w:val="hybridMultilevel"/>
    <w:tmpl w:val="FE524C08"/>
    <w:lvl w:ilvl="0" w:tplc="AC3ABFB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0447DD"/>
    <w:multiLevelType w:val="hybridMultilevel"/>
    <w:tmpl w:val="5F581BF0"/>
    <w:lvl w:ilvl="0" w:tplc="4E403D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3B34B5"/>
    <w:multiLevelType w:val="hybridMultilevel"/>
    <w:tmpl w:val="88C695BC"/>
    <w:lvl w:ilvl="0" w:tplc="896442C2">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2F2A2B"/>
    <w:multiLevelType w:val="hybridMultilevel"/>
    <w:tmpl w:val="C12C686E"/>
    <w:lvl w:ilvl="0" w:tplc="59D6CF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FF59B1"/>
    <w:multiLevelType w:val="hybridMultilevel"/>
    <w:tmpl w:val="456EEC90"/>
    <w:lvl w:ilvl="0" w:tplc="4E403DD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E100D7E"/>
    <w:multiLevelType w:val="hybridMultilevel"/>
    <w:tmpl w:val="27FA12E6"/>
    <w:lvl w:ilvl="0" w:tplc="4E403D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2843A2"/>
    <w:multiLevelType w:val="hybridMultilevel"/>
    <w:tmpl w:val="C36EC604"/>
    <w:lvl w:ilvl="0" w:tplc="0D04C4FE">
      <w:start w:val="6"/>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3A6D8B"/>
    <w:multiLevelType w:val="hybridMultilevel"/>
    <w:tmpl w:val="9C9813F4"/>
    <w:lvl w:ilvl="0" w:tplc="EA1CF6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101405"/>
    <w:multiLevelType w:val="hybridMultilevel"/>
    <w:tmpl w:val="45F066C6"/>
    <w:lvl w:ilvl="0" w:tplc="E7FA01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B4A49DE"/>
    <w:multiLevelType w:val="hybridMultilevel"/>
    <w:tmpl w:val="D908AD14"/>
    <w:lvl w:ilvl="0" w:tplc="8104F49E">
      <w:start w:val="6"/>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E24D56"/>
    <w:multiLevelType w:val="hybridMultilevel"/>
    <w:tmpl w:val="831A188C"/>
    <w:lvl w:ilvl="0" w:tplc="0424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2C2F87"/>
    <w:multiLevelType w:val="hybridMultilevel"/>
    <w:tmpl w:val="337228F2"/>
    <w:lvl w:ilvl="0" w:tplc="0E3A34C0">
      <w:start w:val="6"/>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3313DF"/>
    <w:multiLevelType w:val="hybridMultilevel"/>
    <w:tmpl w:val="0FE8ACBE"/>
    <w:lvl w:ilvl="0" w:tplc="4E403D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1"/>
  </w:num>
  <w:num w:numId="5">
    <w:abstractNumId w:val="18"/>
  </w:num>
  <w:num w:numId="6">
    <w:abstractNumId w:val="10"/>
  </w:num>
  <w:num w:numId="7">
    <w:abstractNumId w:val="0"/>
  </w:num>
  <w:num w:numId="8">
    <w:abstractNumId w:val="2"/>
  </w:num>
  <w:num w:numId="9">
    <w:abstractNumId w:val="5"/>
  </w:num>
  <w:num w:numId="10">
    <w:abstractNumId w:val="7"/>
  </w:num>
  <w:num w:numId="11">
    <w:abstractNumId w:val="11"/>
  </w:num>
  <w:num w:numId="12">
    <w:abstractNumId w:val="4"/>
  </w:num>
  <w:num w:numId="13">
    <w:abstractNumId w:val="16"/>
  </w:num>
  <w:num w:numId="14">
    <w:abstractNumId w:val="13"/>
  </w:num>
  <w:num w:numId="15">
    <w:abstractNumId w:val="9"/>
  </w:num>
  <w:num w:numId="16">
    <w:abstractNumId w:val="17"/>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70"/>
    <w:rsid w:val="00083261"/>
    <w:rsid w:val="000B1046"/>
    <w:rsid w:val="000B4231"/>
    <w:rsid w:val="000B6C05"/>
    <w:rsid w:val="00111829"/>
    <w:rsid w:val="001157EF"/>
    <w:rsid w:val="0018377A"/>
    <w:rsid w:val="001B0F8D"/>
    <w:rsid w:val="001E7036"/>
    <w:rsid w:val="00231A0A"/>
    <w:rsid w:val="00242483"/>
    <w:rsid w:val="00251276"/>
    <w:rsid w:val="00263F2D"/>
    <w:rsid w:val="00271AEC"/>
    <w:rsid w:val="00282E61"/>
    <w:rsid w:val="00290F9A"/>
    <w:rsid w:val="00295B49"/>
    <w:rsid w:val="0034055D"/>
    <w:rsid w:val="00343623"/>
    <w:rsid w:val="00347278"/>
    <w:rsid w:val="00384637"/>
    <w:rsid w:val="003B49FA"/>
    <w:rsid w:val="003F1491"/>
    <w:rsid w:val="003F7426"/>
    <w:rsid w:val="00403482"/>
    <w:rsid w:val="004958E9"/>
    <w:rsid w:val="004A26CB"/>
    <w:rsid w:val="004B6862"/>
    <w:rsid w:val="004E1630"/>
    <w:rsid w:val="004F74BB"/>
    <w:rsid w:val="005567AE"/>
    <w:rsid w:val="00572E5E"/>
    <w:rsid w:val="005B7CF5"/>
    <w:rsid w:val="005F05A5"/>
    <w:rsid w:val="00630A31"/>
    <w:rsid w:val="006B1A32"/>
    <w:rsid w:val="006D223A"/>
    <w:rsid w:val="006D2D3D"/>
    <w:rsid w:val="007141A0"/>
    <w:rsid w:val="00754896"/>
    <w:rsid w:val="007C1970"/>
    <w:rsid w:val="007D0C71"/>
    <w:rsid w:val="007D18AD"/>
    <w:rsid w:val="008057B9"/>
    <w:rsid w:val="0081278A"/>
    <w:rsid w:val="00862D40"/>
    <w:rsid w:val="008C6C10"/>
    <w:rsid w:val="00902D47"/>
    <w:rsid w:val="00915E13"/>
    <w:rsid w:val="00923751"/>
    <w:rsid w:val="009263FE"/>
    <w:rsid w:val="009956AC"/>
    <w:rsid w:val="009B74D5"/>
    <w:rsid w:val="00A57935"/>
    <w:rsid w:val="00A974B2"/>
    <w:rsid w:val="00AA46AC"/>
    <w:rsid w:val="00AA63CE"/>
    <w:rsid w:val="00AD258B"/>
    <w:rsid w:val="00B21EB2"/>
    <w:rsid w:val="00B24254"/>
    <w:rsid w:val="00B738AC"/>
    <w:rsid w:val="00B81778"/>
    <w:rsid w:val="00B81BEF"/>
    <w:rsid w:val="00BB24ED"/>
    <w:rsid w:val="00BD108D"/>
    <w:rsid w:val="00C2097A"/>
    <w:rsid w:val="00C33651"/>
    <w:rsid w:val="00C72130"/>
    <w:rsid w:val="00CC3276"/>
    <w:rsid w:val="00CE4643"/>
    <w:rsid w:val="00D0378B"/>
    <w:rsid w:val="00D6454D"/>
    <w:rsid w:val="00DB6731"/>
    <w:rsid w:val="00DF6F08"/>
    <w:rsid w:val="00E65459"/>
    <w:rsid w:val="00EA23E1"/>
    <w:rsid w:val="00EF2DA0"/>
    <w:rsid w:val="00F037D9"/>
    <w:rsid w:val="00FB12A2"/>
    <w:rsid w:val="00FE6F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75"/>
  <w15:chartTrackingRefBased/>
  <w15:docId w15:val="{C4E74E68-F260-403A-A5E4-21301FC1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7935"/>
    <w:pPr>
      <w:ind w:left="720"/>
      <w:contextualSpacing/>
    </w:pPr>
  </w:style>
  <w:style w:type="paragraph" w:styleId="Sprotnaopomba-besedilo">
    <w:name w:val="footnote text"/>
    <w:basedOn w:val="Navaden"/>
    <w:link w:val="Sprotnaopomba-besediloZnak"/>
    <w:uiPriority w:val="99"/>
    <w:semiHidden/>
    <w:unhideWhenUsed/>
    <w:rsid w:val="00CE464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E4643"/>
    <w:rPr>
      <w:sz w:val="20"/>
      <w:szCs w:val="20"/>
    </w:rPr>
  </w:style>
  <w:style w:type="character" w:styleId="Sprotnaopomba-sklic">
    <w:name w:val="footnote reference"/>
    <w:basedOn w:val="Privzetapisavaodstavka"/>
    <w:uiPriority w:val="99"/>
    <w:semiHidden/>
    <w:unhideWhenUsed/>
    <w:rsid w:val="00CE4643"/>
    <w:rPr>
      <w:vertAlign w:val="superscript"/>
    </w:rPr>
  </w:style>
  <w:style w:type="character" w:styleId="Hiperpovezava">
    <w:name w:val="Hyperlink"/>
    <w:basedOn w:val="Privzetapisavaodstavka"/>
    <w:uiPriority w:val="99"/>
    <w:semiHidden/>
    <w:unhideWhenUsed/>
    <w:rsid w:val="00CE4643"/>
    <w:rPr>
      <w:color w:val="0000FF"/>
      <w:u w:val="single"/>
    </w:rPr>
  </w:style>
  <w:style w:type="paragraph" w:styleId="Glava">
    <w:name w:val="header"/>
    <w:basedOn w:val="Navaden"/>
    <w:link w:val="GlavaZnak"/>
    <w:uiPriority w:val="99"/>
    <w:unhideWhenUsed/>
    <w:rsid w:val="00C72130"/>
    <w:pPr>
      <w:tabs>
        <w:tab w:val="center" w:pos="4536"/>
        <w:tab w:val="right" w:pos="9072"/>
      </w:tabs>
      <w:spacing w:after="0" w:line="240" w:lineRule="auto"/>
    </w:pPr>
  </w:style>
  <w:style w:type="character" w:customStyle="1" w:styleId="GlavaZnak">
    <w:name w:val="Glava Znak"/>
    <w:basedOn w:val="Privzetapisavaodstavka"/>
    <w:link w:val="Glava"/>
    <w:uiPriority w:val="99"/>
    <w:rsid w:val="00C72130"/>
  </w:style>
  <w:style w:type="paragraph" w:styleId="Noga">
    <w:name w:val="footer"/>
    <w:basedOn w:val="Navaden"/>
    <w:link w:val="NogaZnak"/>
    <w:uiPriority w:val="99"/>
    <w:unhideWhenUsed/>
    <w:rsid w:val="00C72130"/>
    <w:pPr>
      <w:tabs>
        <w:tab w:val="center" w:pos="4536"/>
        <w:tab w:val="right" w:pos="9072"/>
      </w:tabs>
      <w:spacing w:after="0" w:line="240" w:lineRule="auto"/>
    </w:pPr>
  </w:style>
  <w:style w:type="character" w:customStyle="1" w:styleId="NogaZnak">
    <w:name w:val="Noga Znak"/>
    <w:basedOn w:val="Privzetapisavaodstavka"/>
    <w:link w:val="Noga"/>
    <w:uiPriority w:val="99"/>
    <w:rsid w:val="00C72130"/>
  </w:style>
  <w:style w:type="character" w:styleId="Pripombasklic">
    <w:name w:val="annotation reference"/>
    <w:basedOn w:val="Privzetapisavaodstavka"/>
    <w:uiPriority w:val="99"/>
    <w:semiHidden/>
    <w:unhideWhenUsed/>
    <w:rsid w:val="00251276"/>
    <w:rPr>
      <w:sz w:val="16"/>
      <w:szCs w:val="16"/>
    </w:rPr>
  </w:style>
  <w:style w:type="paragraph" w:styleId="Pripombabesedilo">
    <w:name w:val="annotation text"/>
    <w:basedOn w:val="Navaden"/>
    <w:link w:val="PripombabesediloZnak"/>
    <w:uiPriority w:val="99"/>
    <w:unhideWhenUsed/>
    <w:rsid w:val="00251276"/>
    <w:pPr>
      <w:spacing w:line="240" w:lineRule="auto"/>
    </w:pPr>
    <w:rPr>
      <w:sz w:val="20"/>
      <w:szCs w:val="20"/>
    </w:rPr>
  </w:style>
  <w:style w:type="character" w:customStyle="1" w:styleId="PripombabesediloZnak">
    <w:name w:val="Pripomba – besedilo Znak"/>
    <w:basedOn w:val="Privzetapisavaodstavka"/>
    <w:link w:val="Pripombabesedilo"/>
    <w:uiPriority w:val="99"/>
    <w:rsid w:val="00251276"/>
    <w:rPr>
      <w:sz w:val="20"/>
      <w:szCs w:val="20"/>
    </w:rPr>
  </w:style>
  <w:style w:type="paragraph" w:styleId="Zadevapripombe">
    <w:name w:val="annotation subject"/>
    <w:basedOn w:val="Pripombabesedilo"/>
    <w:next w:val="Pripombabesedilo"/>
    <w:link w:val="ZadevapripombeZnak"/>
    <w:uiPriority w:val="99"/>
    <w:semiHidden/>
    <w:unhideWhenUsed/>
    <w:rsid w:val="00251276"/>
    <w:rPr>
      <w:b/>
      <w:bCs/>
    </w:rPr>
  </w:style>
  <w:style w:type="character" w:customStyle="1" w:styleId="ZadevapripombeZnak">
    <w:name w:val="Zadeva pripombe Znak"/>
    <w:basedOn w:val="PripombabesediloZnak"/>
    <w:link w:val="Zadevapripombe"/>
    <w:uiPriority w:val="99"/>
    <w:semiHidden/>
    <w:rsid w:val="00251276"/>
    <w:rPr>
      <w:b/>
      <w:bCs/>
      <w:sz w:val="20"/>
      <w:szCs w:val="20"/>
    </w:rPr>
  </w:style>
  <w:style w:type="paragraph" w:styleId="Besedilooblaka">
    <w:name w:val="Balloon Text"/>
    <w:basedOn w:val="Navaden"/>
    <w:link w:val="BesedilooblakaZnak"/>
    <w:uiPriority w:val="99"/>
    <w:semiHidden/>
    <w:unhideWhenUsed/>
    <w:rsid w:val="008C6C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6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ijz.si/sites/www.nijz.si/files/uploaded/priporocila_higienskih_in_organizacijskih_ukrepov_v_vzgoji_in_izobrazevanju.pdf" TargetMode="External"/><Relationship Id="rId1" Type="http://schemas.openxmlformats.org/officeDocument/2006/relationships/hyperlink" Target="https://www.nijz.si/sites/www.nijz.si/files/uploaded/priporocila_higienskih_in_organizacijskih_ukrepov_v_vzgoji_in_izobrazevanju.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0108B5-F855-4A36-BB0D-E5756765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2197</Words>
  <Characters>12527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Krivec</dc:creator>
  <cp:keywords/>
  <dc:description/>
  <cp:lastModifiedBy>Sonja Zimerman</cp:lastModifiedBy>
  <cp:revision>5</cp:revision>
  <cp:lastPrinted>2023-01-16T07:55:00Z</cp:lastPrinted>
  <dcterms:created xsi:type="dcterms:W3CDTF">2023-01-13T07:39:00Z</dcterms:created>
  <dcterms:modified xsi:type="dcterms:W3CDTF">2023-01-16T07:58:00Z</dcterms:modified>
</cp:coreProperties>
</file>